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6B3" w:rsidRPr="001C36B3" w:rsidRDefault="001C36B3" w:rsidP="001C36B3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B3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общеобразовательное учреждение </w:t>
      </w:r>
    </w:p>
    <w:p w:rsidR="001C36B3" w:rsidRPr="001C36B3" w:rsidRDefault="001C36B3" w:rsidP="001C36B3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6B3">
        <w:rPr>
          <w:rFonts w:ascii="Times New Roman" w:hAnsi="Times New Roman" w:cs="Times New Roman"/>
          <w:b/>
          <w:sz w:val="28"/>
          <w:szCs w:val="28"/>
        </w:rPr>
        <w:t>Воднобуерачная</w:t>
      </w:r>
      <w:proofErr w:type="spellEnd"/>
      <w:r w:rsidRPr="001C36B3">
        <w:rPr>
          <w:rFonts w:ascii="Times New Roman" w:hAnsi="Times New Roman" w:cs="Times New Roman"/>
          <w:b/>
          <w:sz w:val="28"/>
          <w:szCs w:val="28"/>
        </w:rPr>
        <w:t xml:space="preserve"> средняя школа </w:t>
      </w:r>
    </w:p>
    <w:p w:rsidR="001C36B3" w:rsidRPr="001C36B3" w:rsidRDefault="001C36B3" w:rsidP="001C36B3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36B3">
        <w:rPr>
          <w:rFonts w:ascii="Times New Roman" w:hAnsi="Times New Roman" w:cs="Times New Roman"/>
          <w:b/>
          <w:sz w:val="28"/>
          <w:szCs w:val="28"/>
        </w:rPr>
        <w:t>Камышинского</w:t>
      </w:r>
      <w:proofErr w:type="spellEnd"/>
      <w:r w:rsidRPr="001C36B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Волгоградской  области</w:t>
      </w:r>
    </w:p>
    <w:p w:rsidR="001C36B3" w:rsidRPr="001C36B3" w:rsidRDefault="001C36B3" w:rsidP="001C36B3">
      <w:pPr>
        <w:rPr>
          <w:rFonts w:ascii="Times New Roman" w:hAnsi="Times New Roman" w:cs="Times New Roman"/>
        </w:rPr>
      </w:pPr>
    </w:p>
    <w:p w:rsidR="001C36B3" w:rsidRPr="001C36B3" w:rsidRDefault="001C36B3" w:rsidP="001C36B3">
      <w:pPr>
        <w:jc w:val="center"/>
        <w:rPr>
          <w:rFonts w:ascii="Times New Roman" w:hAnsi="Times New Roman" w:cs="Times New Roman"/>
        </w:rPr>
      </w:pPr>
    </w:p>
    <w:p w:rsidR="001C36B3" w:rsidRPr="001C36B3" w:rsidRDefault="001C36B3" w:rsidP="001C36B3">
      <w:pPr>
        <w:jc w:val="center"/>
        <w:rPr>
          <w:rFonts w:ascii="Times New Roman" w:hAnsi="Times New Roman" w:cs="Times New Roman"/>
        </w:rPr>
      </w:pPr>
      <w:r w:rsidRPr="001C36B3"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>
            <wp:extent cx="1590675" cy="590550"/>
            <wp:effectExtent l="0" t="0" r="9525" b="0"/>
            <wp:docPr id="5" name="Рисунок 2" descr="http://puhschoch.ucoz.com/_si/3/90365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hschoch.ucoz.com/_si/3/9036566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6B3" w:rsidRPr="001C36B3" w:rsidRDefault="001C36B3" w:rsidP="001C36B3">
      <w:pPr>
        <w:jc w:val="center"/>
        <w:rPr>
          <w:rFonts w:ascii="Times New Roman" w:hAnsi="Times New Roman" w:cs="Times New Roman"/>
        </w:rPr>
      </w:pPr>
    </w:p>
    <w:p w:rsidR="001C36B3" w:rsidRPr="001C36B3" w:rsidRDefault="001C36B3" w:rsidP="001C36B3">
      <w:pPr>
        <w:jc w:val="center"/>
        <w:rPr>
          <w:rFonts w:ascii="Times New Roman" w:hAnsi="Times New Roman" w:cs="Times New Roman"/>
        </w:rPr>
      </w:pPr>
    </w:p>
    <w:p w:rsidR="001C36B3" w:rsidRPr="001C36B3" w:rsidRDefault="001C36B3" w:rsidP="001C36B3">
      <w:pPr>
        <w:jc w:val="center"/>
        <w:rPr>
          <w:rFonts w:ascii="Times New Roman" w:hAnsi="Times New Roman" w:cs="Times New Roman"/>
        </w:rPr>
      </w:pPr>
    </w:p>
    <w:p w:rsidR="001C36B3" w:rsidRPr="001C36B3" w:rsidRDefault="001C36B3" w:rsidP="001C36B3">
      <w:pPr>
        <w:jc w:val="center"/>
        <w:rPr>
          <w:rFonts w:ascii="Times New Roman" w:hAnsi="Times New Roman" w:cs="Times New Roman"/>
        </w:rPr>
      </w:pPr>
    </w:p>
    <w:p w:rsidR="001C36B3" w:rsidRPr="001C36B3" w:rsidRDefault="001C36B3" w:rsidP="001C36B3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36B3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1C36B3" w:rsidRPr="001C36B3" w:rsidRDefault="001C36B3" w:rsidP="001C36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6B3">
        <w:rPr>
          <w:rFonts w:ascii="Times New Roman" w:hAnsi="Times New Roman" w:cs="Times New Roman"/>
          <w:b/>
          <w:sz w:val="28"/>
          <w:szCs w:val="28"/>
        </w:rPr>
        <w:t xml:space="preserve">по учебному предмету «Химии» </w:t>
      </w:r>
    </w:p>
    <w:p w:rsidR="001C36B3" w:rsidRPr="001C36B3" w:rsidRDefault="001C36B3" w:rsidP="001C36B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8-9</w:t>
      </w:r>
      <w:r w:rsidRPr="001C36B3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C36B3" w:rsidRPr="001C36B3" w:rsidRDefault="001C36B3" w:rsidP="001C36B3">
      <w:pPr>
        <w:contextualSpacing/>
        <w:jc w:val="center"/>
        <w:rPr>
          <w:rFonts w:ascii="Times New Roman" w:hAnsi="Times New Roman" w:cs="Times New Roman"/>
        </w:rPr>
      </w:pPr>
      <w:r w:rsidRPr="001C36B3">
        <w:rPr>
          <w:rFonts w:ascii="Times New Roman" w:hAnsi="Times New Roman" w:cs="Times New Roman"/>
        </w:rPr>
        <w:t xml:space="preserve">(с использованием цифрового и аналогового оборудования центра естественнонаучной и технологической направленностей центра «Точка роста») </w:t>
      </w:r>
    </w:p>
    <w:p w:rsidR="001C36B3" w:rsidRPr="001C36B3" w:rsidRDefault="001C36B3" w:rsidP="001C36B3">
      <w:pPr>
        <w:contextualSpacing/>
        <w:jc w:val="center"/>
        <w:rPr>
          <w:rFonts w:ascii="Times New Roman" w:hAnsi="Times New Roman" w:cs="Times New Roman"/>
          <w:b/>
        </w:rPr>
      </w:pPr>
    </w:p>
    <w:p w:rsidR="001C36B3" w:rsidRPr="001C36B3" w:rsidRDefault="001C36B3" w:rsidP="001C36B3">
      <w:pPr>
        <w:contextualSpacing/>
        <w:jc w:val="center"/>
        <w:rPr>
          <w:rFonts w:ascii="Times New Roman" w:hAnsi="Times New Roman" w:cs="Times New Roman"/>
          <w:b/>
        </w:rPr>
      </w:pPr>
      <w:r w:rsidRPr="001C36B3">
        <w:rPr>
          <w:rFonts w:ascii="Times New Roman" w:hAnsi="Times New Roman" w:cs="Times New Roman"/>
          <w:b/>
        </w:rPr>
        <w:t>Срок реализации программы</w:t>
      </w:r>
    </w:p>
    <w:p w:rsidR="001C36B3" w:rsidRPr="001C36B3" w:rsidRDefault="0097175B" w:rsidP="001C36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 202</w:t>
      </w:r>
      <w:r w:rsidRPr="0097175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Pr="0097175B">
        <w:rPr>
          <w:rFonts w:ascii="Times New Roman" w:hAnsi="Times New Roman" w:cs="Times New Roman"/>
        </w:rPr>
        <w:t>5</w:t>
      </w:r>
      <w:r w:rsidR="001C36B3" w:rsidRPr="001C36B3">
        <w:rPr>
          <w:rFonts w:ascii="Times New Roman" w:hAnsi="Times New Roman" w:cs="Times New Roman"/>
        </w:rPr>
        <w:t xml:space="preserve">  учебный год) </w:t>
      </w:r>
    </w:p>
    <w:p w:rsidR="001C36B3" w:rsidRPr="001C36B3" w:rsidRDefault="001C36B3" w:rsidP="001C36B3">
      <w:pPr>
        <w:jc w:val="center"/>
        <w:rPr>
          <w:rFonts w:ascii="Times New Roman" w:hAnsi="Times New Roman" w:cs="Times New Roman"/>
        </w:rPr>
      </w:pPr>
    </w:p>
    <w:p w:rsidR="001C36B3" w:rsidRPr="001C36B3" w:rsidRDefault="001C36B3" w:rsidP="001C36B3">
      <w:pPr>
        <w:tabs>
          <w:tab w:val="left" w:pos="59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C36B3">
        <w:rPr>
          <w:rFonts w:ascii="Times New Roman" w:hAnsi="Times New Roman" w:cs="Times New Roman"/>
          <w:sz w:val="24"/>
          <w:szCs w:val="24"/>
        </w:rPr>
        <w:t xml:space="preserve">Составитель:    Джафарова О.М                          </w:t>
      </w:r>
    </w:p>
    <w:p w:rsidR="001C36B3" w:rsidRPr="001C36B3" w:rsidRDefault="001C36B3" w:rsidP="001C36B3">
      <w:pPr>
        <w:tabs>
          <w:tab w:val="left" w:pos="59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C36B3">
        <w:rPr>
          <w:rFonts w:ascii="Times New Roman" w:hAnsi="Times New Roman" w:cs="Times New Roman"/>
          <w:sz w:val="24"/>
          <w:szCs w:val="24"/>
        </w:rPr>
        <w:t xml:space="preserve">   учитель химии и биологии,       </w:t>
      </w:r>
    </w:p>
    <w:p w:rsidR="001C36B3" w:rsidRPr="001C36B3" w:rsidRDefault="001C36B3" w:rsidP="001C36B3">
      <w:pPr>
        <w:jc w:val="right"/>
        <w:rPr>
          <w:rFonts w:ascii="Times New Roman" w:hAnsi="Times New Roman" w:cs="Times New Roman"/>
          <w:sz w:val="24"/>
          <w:szCs w:val="24"/>
        </w:rPr>
      </w:pPr>
      <w:r w:rsidRPr="001C36B3">
        <w:rPr>
          <w:rFonts w:ascii="Times New Roman" w:hAnsi="Times New Roman" w:cs="Times New Roman"/>
          <w:sz w:val="24"/>
          <w:szCs w:val="24"/>
        </w:rPr>
        <w:t xml:space="preserve">  1 квалификационная категория</w:t>
      </w:r>
    </w:p>
    <w:p w:rsidR="001C36B3" w:rsidRDefault="001C36B3" w:rsidP="001C36B3">
      <w:pPr>
        <w:jc w:val="right"/>
        <w:rPr>
          <w:sz w:val="28"/>
          <w:szCs w:val="28"/>
        </w:rPr>
      </w:pPr>
    </w:p>
    <w:p w:rsidR="001C36B3" w:rsidRDefault="001C36B3" w:rsidP="001C36B3">
      <w:pPr>
        <w:jc w:val="right"/>
        <w:rPr>
          <w:sz w:val="28"/>
          <w:szCs w:val="28"/>
        </w:rPr>
      </w:pPr>
    </w:p>
    <w:p w:rsidR="001C36B3" w:rsidRDefault="001C36B3" w:rsidP="001C36B3">
      <w:pPr>
        <w:spacing w:line="300" w:lineRule="auto"/>
        <w:jc w:val="center"/>
        <w:rPr>
          <w:b/>
          <w:sz w:val="28"/>
          <w:szCs w:val="28"/>
        </w:rPr>
      </w:pPr>
    </w:p>
    <w:p w:rsidR="001C36B3" w:rsidRDefault="001C36B3" w:rsidP="001C36B3">
      <w:pPr>
        <w:spacing w:line="300" w:lineRule="auto"/>
        <w:jc w:val="center"/>
        <w:rPr>
          <w:b/>
          <w:sz w:val="28"/>
          <w:szCs w:val="28"/>
        </w:rPr>
      </w:pPr>
    </w:p>
    <w:p w:rsidR="001C36B3" w:rsidRDefault="001C36B3" w:rsidP="001C36B3">
      <w:pPr>
        <w:spacing w:line="300" w:lineRule="auto"/>
        <w:jc w:val="center"/>
        <w:rPr>
          <w:b/>
          <w:sz w:val="28"/>
          <w:szCs w:val="28"/>
        </w:rPr>
      </w:pPr>
      <w:r w:rsidRPr="005F6713">
        <w:rPr>
          <w:b/>
          <w:sz w:val="28"/>
          <w:szCs w:val="28"/>
        </w:rPr>
        <w:t xml:space="preserve">с. </w:t>
      </w:r>
      <w:r w:rsidR="0097175B">
        <w:rPr>
          <w:b/>
          <w:sz w:val="28"/>
          <w:szCs w:val="28"/>
        </w:rPr>
        <w:t>Воднобуерачное,202</w:t>
      </w:r>
      <w:r w:rsidR="0097175B">
        <w:rPr>
          <w:b/>
          <w:sz w:val="28"/>
          <w:szCs w:val="28"/>
          <w:lang w:val="en-US"/>
        </w:rPr>
        <w:t>4</w:t>
      </w:r>
      <w:r w:rsidRPr="005F6713">
        <w:rPr>
          <w:b/>
          <w:sz w:val="28"/>
          <w:szCs w:val="28"/>
        </w:rPr>
        <w:t>г.</w:t>
      </w:r>
    </w:p>
    <w:p w:rsidR="009055D3" w:rsidRPr="009055D3" w:rsidRDefault="009055D3" w:rsidP="009055D3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E49BD" w:rsidRPr="008E49BD" w:rsidRDefault="009055D3" w:rsidP="008E49BD">
      <w:pPr>
        <w:pStyle w:val="af"/>
        <w:numPr>
          <w:ilvl w:val="0"/>
          <w:numId w:val="29"/>
        </w:num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E49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Пояснительная записка</w:t>
      </w:r>
    </w:p>
    <w:p w:rsidR="008E49BD" w:rsidRPr="008E49BD" w:rsidRDefault="008E49BD" w:rsidP="008E49BD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 xml:space="preserve"> Рабочая программа курса химии для основной школы разработана в</w:t>
      </w:r>
      <w:r w:rsidRPr="008E49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hAnsi="Times New Roman" w:cs="Times New Roman"/>
          <w:sz w:val="24"/>
          <w:szCs w:val="24"/>
        </w:rPr>
        <w:t>соответствии с Федеральным государственным образовательным стандартом общего образования. В ней также учитываются основные идеи и</w:t>
      </w:r>
      <w:r w:rsidRPr="008E49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hAnsi="Times New Roman" w:cs="Times New Roman"/>
          <w:sz w:val="24"/>
          <w:szCs w:val="24"/>
        </w:rPr>
        <w:t xml:space="preserve">положения Программы развития и формирования универсальных учебных действий для основного общего образования. 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этими документами обучающиеся должны овладеть приёмами, связанными с определением понятий: ограничивать их, описывать, характеризовать и сравнивать. Так как химия — наука экспериментальная, обучающиеся должны овладеть такими познавательными учебными действиями, как эксперимент, наблюдение, измерение, описание, моделирование, гипотеза, вывод. В процессе изучения курса у обучающихся продолжают формироваться умения ставить вопросы, объяснять, классифицировать, сравнивать, определять источники информации, получать и анализировать её, готовить информационный продукт, презентовать его и вести дискуссию. Следовательно, </w:t>
      </w:r>
      <w:proofErr w:type="spellStart"/>
      <w:r w:rsidRPr="008E49BD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подход в изучении химии способствуют достижению личностных, предметных и </w:t>
      </w:r>
      <w:proofErr w:type="spellStart"/>
      <w:r w:rsidRPr="008E49B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результатов. 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В основу курса положены следующие </w:t>
      </w:r>
      <w:r w:rsidRPr="008E49BD">
        <w:rPr>
          <w:rFonts w:ascii="Times New Roman" w:eastAsia="Times New Roman" w:hAnsi="Times New Roman" w:cs="Times New Roman"/>
          <w:b/>
          <w:sz w:val="24"/>
          <w:szCs w:val="24"/>
        </w:rPr>
        <w:t>идеи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материальное единство и взаимосвязь объектов и явлений природы;</w:t>
      </w:r>
    </w:p>
    <w:p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ведущая роль теоретических знаний для объяснения и</w:t>
      </w:r>
      <w:r w:rsidRPr="008E49B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прогнозирования химических явлений, оценки их практической значимости;</w:t>
      </w:r>
    </w:p>
    <w:p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взаимосвязь качественной и количественной сторон химических объектов материального мира;</w:t>
      </w:r>
    </w:p>
    <w:p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развитие химической науки и производство химических веществ и</w:t>
      </w:r>
      <w:r w:rsidRPr="008E49B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материалов для удовлетворения насущных потребностей человека и общества, решения глобальных проблем современности;</w:t>
      </w:r>
    </w:p>
    <w:p w:rsidR="008E49BD" w:rsidRPr="008E49BD" w:rsidRDefault="008E49BD" w:rsidP="008E49BD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генетическая связь между веществами.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Эти идеи реализуются в курсе химии основной школы путём достижения следующих </w:t>
      </w:r>
      <w:r w:rsidRPr="008E49BD">
        <w:rPr>
          <w:rFonts w:ascii="Times New Roman" w:eastAsia="Times New Roman" w:hAnsi="Times New Roman" w:cs="Times New Roman"/>
          <w:b/>
          <w:sz w:val="24"/>
          <w:szCs w:val="24"/>
        </w:rPr>
        <w:t>целей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у учащихся химической картины мира, как органической части его целостной естественно-научной картины.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учащихся в процессе изучения ими химической науки и её вклада в современный научно-технический прогресс; формирование важнейших логических операций мышления (анализ, синтез, обобщение, конкретизация, сравнение и др.) в процессе познания системы важнейших понятий, законов и теорий о составе, строении и свойствах химических веществ.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убеждённости в том, что применение полученных знаний и умений по химии является объективной необходимостью для безопасной работы с веществами и материалами в быту и на производстве. 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Проектирование и реализация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 выпускниками основной школы личной образовательной траектории: выбор профиля обучения в старшей школе или профессионального образовательного учреждения.</w:t>
      </w:r>
    </w:p>
    <w:p w:rsidR="008E49BD" w:rsidRPr="008E49BD" w:rsidRDefault="008E49BD" w:rsidP="008E49B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9BD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ab/>
      </w:r>
      <w:r w:rsidRPr="008E49BD">
        <w:rPr>
          <w:rFonts w:ascii="Times New Roman" w:eastAsia="Times New Roman" w:hAnsi="Times New Roman" w:cs="Times New Roman"/>
          <w:i/>
          <w:sz w:val="24"/>
          <w:szCs w:val="24"/>
        </w:rPr>
        <w:t>Овладение ключевыми компетенциями</w:t>
      </w:r>
      <w:r w:rsidRPr="008E49BD">
        <w:rPr>
          <w:rFonts w:ascii="Times New Roman" w:eastAsia="Times New Roman" w:hAnsi="Times New Roman" w:cs="Times New Roman"/>
          <w:sz w:val="24"/>
          <w:szCs w:val="24"/>
        </w:rPr>
        <w:t xml:space="preserve">: учебно-познавательными, информационными, ценностно-смысловыми, коммуникативными. </w:t>
      </w:r>
    </w:p>
    <w:p w:rsidR="00E45443" w:rsidRPr="00335E54" w:rsidRDefault="00E45443" w:rsidP="00E4544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sz w:val="24"/>
          <w:szCs w:val="24"/>
        </w:rPr>
        <w:t>Для достижения этих целей в курсе химии на ступени основного общего образования решаются следующие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формируются знания основ химической науки — основных фактов, понятий, химических законов и теорий, выраженных посредством химического языка;</w:t>
      </w:r>
    </w:p>
    <w:p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 развиваются умения наблюдать и</w:t>
      </w:r>
      <w:r w:rsidR="00FE0795">
        <w:rPr>
          <w:rFonts w:ascii="Times New Roman" w:hAnsi="Times New Roman" w:cs="Times New Roman"/>
          <w:sz w:val="24"/>
          <w:szCs w:val="24"/>
        </w:rPr>
        <w:t>Объясняют</w:t>
      </w:r>
      <w:r w:rsidRPr="007E6B1D">
        <w:rPr>
          <w:rFonts w:ascii="Times New Roman" w:hAnsi="Times New Roman" w:cs="Times New Roman"/>
          <w:sz w:val="24"/>
          <w:szCs w:val="24"/>
        </w:rPr>
        <w:t xml:space="preserve"> химические явления, происходящие в природе, лабораторных условиях,  в быту и на производстве;</w:t>
      </w:r>
    </w:p>
    <w:p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 приобретаются специальные умения и навыки по безопасному обращению с химическими веществами, материалами  и процессами;</w:t>
      </w:r>
    </w:p>
    <w:p w:rsidR="00E45443" w:rsidRPr="007E6B1D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формируется гуманистическое отношение к химии как производительной силе общества, с помощью которой решаются глобальные проблемы человечества;</w:t>
      </w:r>
    </w:p>
    <w:p w:rsidR="00E45443" w:rsidRPr="00C94A91" w:rsidRDefault="00E45443" w:rsidP="008E49BD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B1D">
        <w:rPr>
          <w:rFonts w:ascii="Times New Roman" w:hAnsi="Times New Roman" w:cs="Times New Roman"/>
          <w:sz w:val="24"/>
          <w:szCs w:val="24"/>
        </w:rPr>
        <w:t>осуществляется интеграция химической картины мира в единую научную картину.</w:t>
      </w:r>
      <w:r w:rsidRPr="007E6B1D">
        <w:rPr>
          <w:rFonts w:ascii="Times New Roman" w:hAnsi="Times New Roman" w:cs="Times New Roman"/>
          <w:sz w:val="24"/>
          <w:szCs w:val="24"/>
        </w:rPr>
        <w:cr/>
      </w:r>
      <w:r w:rsidR="00C94A91" w:rsidRPr="00C94A91">
        <w:rPr>
          <w:rFonts w:ascii="Times New Roman" w:hAnsi="Times New Roman" w:cs="Times New Roman"/>
          <w:sz w:val="24"/>
          <w:szCs w:val="24"/>
        </w:rPr>
        <w:t>Рабочая программа реализуется на основе УМК созданного под руководством</w:t>
      </w:r>
      <w:r w:rsidR="001C3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A91">
        <w:rPr>
          <w:rFonts w:ascii="Times New Roman" w:hAnsi="Times New Roman" w:cs="Times New Roman"/>
          <w:sz w:val="24"/>
          <w:szCs w:val="24"/>
        </w:rPr>
        <w:t>ГабриелянаО.С</w:t>
      </w:r>
      <w:proofErr w:type="spellEnd"/>
      <w:r w:rsidR="00C94A91">
        <w:rPr>
          <w:rFonts w:ascii="Times New Roman" w:hAnsi="Times New Roman" w:cs="Times New Roman"/>
          <w:sz w:val="24"/>
          <w:szCs w:val="24"/>
        </w:rPr>
        <w:t>.</w:t>
      </w:r>
    </w:p>
    <w:p w:rsidR="00073F1C" w:rsidRPr="00073F1C" w:rsidRDefault="00073F1C" w:rsidP="00073F1C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jc w:val="both"/>
        <w:rPr>
          <w:sz w:val="24"/>
          <w:szCs w:val="24"/>
        </w:rPr>
      </w:pPr>
      <w:r w:rsidRPr="00073F1C">
        <w:rPr>
          <w:color w:val="000000"/>
          <w:sz w:val="24"/>
          <w:szCs w:val="24"/>
          <w:shd w:val="clear" w:color="auto" w:fill="FFFFFF"/>
        </w:rPr>
        <w:t xml:space="preserve">Габриелян </w:t>
      </w:r>
      <w:r w:rsidRPr="00073F1C">
        <w:rPr>
          <w:color w:val="000000"/>
          <w:sz w:val="24"/>
          <w:szCs w:val="24"/>
          <w:shd w:val="clear" w:color="auto" w:fill="FFFFFF"/>
          <w:lang w:val="en-US"/>
        </w:rPr>
        <w:t>O</w:t>
      </w:r>
      <w:r w:rsidRPr="00073F1C">
        <w:rPr>
          <w:color w:val="000000"/>
          <w:sz w:val="24"/>
          <w:szCs w:val="24"/>
          <w:shd w:val="clear" w:color="auto" w:fill="FFFFFF"/>
        </w:rPr>
        <w:t xml:space="preserve">. </w:t>
      </w:r>
      <w:r w:rsidRPr="00073F1C">
        <w:rPr>
          <w:color w:val="000000"/>
          <w:sz w:val="24"/>
          <w:szCs w:val="24"/>
          <w:shd w:val="clear" w:color="auto" w:fill="FFFFFF"/>
          <w:lang w:val="en-US"/>
        </w:rPr>
        <w:t>C</w:t>
      </w:r>
      <w:r w:rsidRPr="00073F1C">
        <w:rPr>
          <w:color w:val="000000"/>
          <w:sz w:val="24"/>
          <w:szCs w:val="24"/>
          <w:shd w:val="clear" w:color="auto" w:fill="FFFFFF"/>
        </w:rPr>
        <w:t>. Химия. 8 класс : учебник для общеобразовательных организаций / О.</w:t>
      </w:r>
      <w:r w:rsidRPr="00073F1C">
        <w:rPr>
          <w:color w:val="000000"/>
          <w:sz w:val="24"/>
          <w:szCs w:val="24"/>
          <w:shd w:val="clear" w:color="auto" w:fill="FFFFFF"/>
        </w:rPr>
        <w:tab/>
        <w:t>С. Габриелян, И. Г. Остроумов, С. А. Сладков. — М.: Просвещение, 2021</w:t>
      </w:r>
    </w:p>
    <w:p w:rsidR="00073F1C" w:rsidRDefault="00073F1C" w:rsidP="00073F1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73F1C">
        <w:rPr>
          <w:rFonts w:ascii="Times New Roman" w:hAnsi="Times New Roman" w:cs="Times New Roman"/>
          <w:sz w:val="24"/>
          <w:szCs w:val="24"/>
        </w:rPr>
        <w:t>Габриелян O. C. Химия. 9 класс : учебник для общеобразовательных организаций / О.</w:t>
      </w:r>
      <w:r w:rsidRPr="00073F1C">
        <w:rPr>
          <w:rFonts w:ascii="Times New Roman" w:hAnsi="Times New Roman" w:cs="Times New Roman"/>
          <w:sz w:val="24"/>
          <w:szCs w:val="24"/>
        </w:rPr>
        <w:tab/>
        <w:t>С. Габриелян, И. Г. Остроумов, С. А. Сладков. — М.: Просвещение, 2021</w:t>
      </w:r>
    </w:p>
    <w:p w:rsidR="00073F1C" w:rsidRDefault="00073F1C" w:rsidP="00073F1C">
      <w:pPr>
        <w:pStyle w:val="a3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073F1C">
        <w:rPr>
          <w:rFonts w:ascii="Times New Roman" w:hAnsi="Times New Roman" w:cs="Times New Roman"/>
          <w:sz w:val="24"/>
          <w:szCs w:val="24"/>
        </w:rPr>
        <w:t xml:space="preserve">            Учебники соответствуют Федеральному государственному образовательному стандарту. Рекомендованы Министерством просвещения  Российской Федерации.</w:t>
      </w:r>
    </w:p>
    <w:p w:rsidR="00C94A91" w:rsidRPr="001C36B3" w:rsidRDefault="00073F1C" w:rsidP="001C36B3">
      <w:pPr>
        <w:pStyle w:val="a3"/>
        <w:ind w:left="740"/>
        <w:jc w:val="both"/>
        <w:rPr>
          <w:rFonts w:ascii="Times New Roman" w:hAnsi="Times New Roman" w:cs="Times New Roman"/>
          <w:sz w:val="24"/>
          <w:szCs w:val="24"/>
        </w:rPr>
      </w:pPr>
      <w:r w:rsidRPr="00073F1C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 учебным планом МКОУ </w:t>
      </w:r>
      <w:proofErr w:type="spellStart"/>
      <w:r w:rsidR="001C36B3">
        <w:rPr>
          <w:rFonts w:ascii="Times New Roman" w:hAnsi="Times New Roman" w:cs="Times New Roman"/>
          <w:sz w:val="24"/>
          <w:szCs w:val="24"/>
        </w:rPr>
        <w:t>Воднобуерачной</w:t>
      </w:r>
      <w:proofErr w:type="spellEnd"/>
      <w:r w:rsidR="001C36B3">
        <w:rPr>
          <w:rFonts w:ascii="Times New Roman" w:hAnsi="Times New Roman" w:cs="Times New Roman"/>
          <w:sz w:val="24"/>
          <w:szCs w:val="24"/>
        </w:rPr>
        <w:t xml:space="preserve"> С</w:t>
      </w:r>
      <w:r w:rsidRPr="00073F1C">
        <w:rPr>
          <w:rFonts w:ascii="Times New Roman" w:hAnsi="Times New Roman" w:cs="Times New Roman"/>
          <w:sz w:val="24"/>
          <w:szCs w:val="24"/>
        </w:rPr>
        <w:t>Ш  для уровня основного общего образования с использованием современного оборудования центра естественно-научной и технологической направленности «Точка роста». 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</w:t>
      </w:r>
      <w:r>
        <w:rPr>
          <w:rFonts w:ascii="Times New Roman" w:hAnsi="Times New Roman" w:cs="Times New Roman"/>
          <w:sz w:val="24"/>
          <w:szCs w:val="24"/>
        </w:rPr>
        <w:t>тора учебного предмета «Химия</w:t>
      </w:r>
      <w:r w:rsidRPr="00073F1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8E49BD" w:rsidRPr="008E49BD" w:rsidRDefault="008E49BD" w:rsidP="008E49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9BD">
        <w:rPr>
          <w:rFonts w:ascii="Times New Roman" w:hAnsi="Times New Roman" w:cs="Times New Roman"/>
          <w:b/>
          <w:sz w:val="28"/>
          <w:szCs w:val="28"/>
        </w:rPr>
        <w:t>2.Общая характеристика учебного предмета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учащиеся должны овладеть такими познавательными учебными действиями, как умение формулировать проблему и гипотезу, ставить цели и задачи, строить планы достижения целей и решения поставленных задач, проводить эксперимент и на его основе делать выводы и умозаключения, представлять их и отстаивать свою точку зрения. Кроме этого, учащиеся должны овладеть приемами, связанными с определением понятий: ограничивать их, описывать, характеризовать и сравнивать. Следовательно, при изучении химии в основной школе учащиеся </w:t>
      </w:r>
      <w:r w:rsidRPr="008E49BD">
        <w:rPr>
          <w:rFonts w:ascii="Times New Roman" w:hAnsi="Times New Roman" w:cs="Times New Roman"/>
          <w:sz w:val="24"/>
          <w:szCs w:val="24"/>
        </w:rPr>
        <w:lastRenderedPageBreak/>
        <w:t xml:space="preserve">должны овладеть учебными действиями, позволяющими им достичь личностных, предметных и </w:t>
      </w:r>
      <w:proofErr w:type="spellStart"/>
      <w:r w:rsidRPr="008E49B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E49BD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результатов.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Предлагаемая программа по химии раскрывает вклад учебного предмета в достижение целей основного общего образования и определяет важнейшие содержательные линии предмета: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«вещество» – знание о составе и строении веществ, их свойствах и биологическом значении;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«химическая реакция» – знание о превращениях одних веществ в другие, условиях протекания таких превращений и способах управления реакциями;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«применение веществ» – знание и опыт безопасного обращения с веществами, материалами и процессами, необходимыми в быту и на производстве;</w:t>
      </w:r>
    </w:p>
    <w:p w:rsidR="008E49BD" w:rsidRPr="008E49BD" w:rsidRDefault="008E49BD" w:rsidP="001C36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• «язык химии» – оперирование системой важнейших химических понятий, знание химической номенклатуры, а также владение химической символикой (химическими формулами и уравнениями).</w:t>
      </w:r>
    </w:p>
    <w:p w:rsidR="008E49BD" w:rsidRPr="00E00AE7" w:rsidRDefault="008E49BD" w:rsidP="00073F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7">
        <w:rPr>
          <w:rFonts w:ascii="Times New Roman" w:hAnsi="Times New Roman" w:cs="Times New Roman"/>
          <w:b/>
          <w:sz w:val="28"/>
          <w:szCs w:val="28"/>
        </w:rPr>
        <w:t>3. Место учебного предмета в учебном плане</w:t>
      </w:r>
    </w:p>
    <w:p w:rsidR="00E00AE7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Химия в основной школе изучается 8 и 9 классах. Общее число учебных часов за 2 года обучения составляет 138,из них 70 (2 ч в неделю) в 8 классе, 68ч (2 часа в неделю) в 9 классе.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0AE7">
        <w:rPr>
          <w:rFonts w:ascii="Times New Roman" w:hAnsi="Times New Roman" w:cs="Times New Roman"/>
          <w:sz w:val="24"/>
          <w:szCs w:val="24"/>
        </w:rPr>
        <w:t xml:space="preserve">Предлагаемый курс хотя и носит общекультурный характер и не ставит задачу профессиональной подготовки обучающихся, тем не менее позволяет им определиться с выбором профиля обучения в старшей школе.  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 xml:space="preserve">  Значительное место в содержании курса отводится химическому эксперименту. Он открывает возможность формировать у учащихся специальные предметные умения: 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–</w:t>
      </w:r>
      <w:r w:rsidRPr="008E49BD">
        <w:rPr>
          <w:rFonts w:ascii="Times New Roman" w:hAnsi="Times New Roman" w:cs="Times New Roman"/>
          <w:sz w:val="24"/>
          <w:szCs w:val="24"/>
        </w:rPr>
        <w:tab/>
        <w:t>работать с веществами;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–</w:t>
      </w:r>
      <w:r w:rsidRPr="008E49BD">
        <w:rPr>
          <w:rFonts w:ascii="Times New Roman" w:hAnsi="Times New Roman" w:cs="Times New Roman"/>
          <w:sz w:val="24"/>
          <w:szCs w:val="24"/>
        </w:rPr>
        <w:tab/>
        <w:t>выполнять простые химические опыты;</w:t>
      </w:r>
    </w:p>
    <w:p w:rsidR="008E49BD" w:rsidRPr="008E49BD" w:rsidRDefault="008E49BD" w:rsidP="00073F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49BD">
        <w:rPr>
          <w:rFonts w:ascii="Times New Roman" w:hAnsi="Times New Roman" w:cs="Times New Roman"/>
          <w:sz w:val="24"/>
          <w:szCs w:val="24"/>
        </w:rPr>
        <w:t>–</w:t>
      </w:r>
      <w:r w:rsidRPr="008E49BD">
        <w:rPr>
          <w:rFonts w:ascii="Times New Roman" w:hAnsi="Times New Roman" w:cs="Times New Roman"/>
          <w:sz w:val="24"/>
          <w:szCs w:val="24"/>
        </w:rPr>
        <w:tab/>
        <w:t>учит школьников безопасному и экологически грамотному обращению с веществами в быту и на производстве.</w:t>
      </w:r>
    </w:p>
    <w:p w:rsidR="008E49BD" w:rsidRPr="008E49BD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9BD" w:rsidRPr="00D42BC4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Программой предусмотрено проведение: </w:t>
      </w:r>
    </w:p>
    <w:p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>8 класс</w:t>
      </w:r>
    </w:p>
    <w:p w:rsidR="008E49BD" w:rsidRPr="00D42BC4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 контрольных работ – 4 часа, </w:t>
      </w:r>
    </w:p>
    <w:p w:rsidR="008E49BD" w:rsidRPr="00D42BC4" w:rsidRDefault="008E49BD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 практических работ – 7 часов.</w:t>
      </w:r>
    </w:p>
    <w:p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>9 класс</w:t>
      </w:r>
    </w:p>
    <w:p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контрольных работ – 4 часа, </w:t>
      </w:r>
    </w:p>
    <w:p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 xml:space="preserve"> практических работ – 7 часов.</w:t>
      </w:r>
    </w:p>
    <w:p w:rsidR="00D42BC4" w:rsidRPr="00D42BC4" w:rsidRDefault="00D42BC4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9BD" w:rsidRPr="008E49BD" w:rsidRDefault="008E49BD" w:rsidP="008E4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BC4">
        <w:rPr>
          <w:rFonts w:ascii="Times New Roman" w:hAnsi="Times New Roman" w:cs="Times New Roman"/>
          <w:sz w:val="24"/>
          <w:szCs w:val="24"/>
        </w:rPr>
        <w:t>Срок ре</w:t>
      </w:r>
      <w:r w:rsidR="00E00AE7" w:rsidRPr="00D42BC4">
        <w:rPr>
          <w:rFonts w:ascii="Times New Roman" w:hAnsi="Times New Roman" w:cs="Times New Roman"/>
          <w:sz w:val="24"/>
          <w:szCs w:val="24"/>
        </w:rPr>
        <w:t>ализации учебной программы</w:t>
      </w:r>
      <w:r w:rsidR="001C36B3">
        <w:rPr>
          <w:rFonts w:ascii="Times New Roman" w:hAnsi="Times New Roman" w:cs="Times New Roman"/>
          <w:sz w:val="24"/>
          <w:szCs w:val="24"/>
        </w:rPr>
        <w:t xml:space="preserve"> </w:t>
      </w:r>
      <w:r w:rsidR="00E00AE7" w:rsidRPr="00D42BC4">
        <w:rPr>
          <w:rFonts w:ascii="Times New Roman" w:hAnsi="Times New Roman" w:cs="Times New Roman"/>
          <w:sz w:val="24"/>
          <w:szCs w:val="24"/>
        </w:rPr>
        <w:t>- два учебных</w:t>
      </w:r>
      <w:r w:rsidRPr="00D42BC4">
        <w:rPr>
          <w:rFonts w:ascii="Times New Roman" w:hAnsi="Times New Roman" w:cs="Times New Roman"/>
          <w:sz w:val="24"/>
          <w:szCs w:val="24"/>
        </w:rPr>
        <w:t xml:space="preserve"> год</w:t>
      </w:r>
      <w:r w:rsidR="00E00AE7" w:rsidRPr="00D42BC4">
        <w:rPr>
          <w:rFonts w:ascii="Times New Roman" w:hAnsi="Times New Roman" w:cs="Times New Roman"/>
          <w:sz w:val="24"/>
          <w:szCs w:val="24"/>
        </w:rPr>
        <w:t>а</w:t>
      </w:r>
    </w:p>
    <w:p w:rsidR="00917EDB" w:rsidRPr="00335E54" w:rsidRDefault="00917EDB" w:rsidP="001C3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AE7" w:rsidRPr="00E00AE7" w:rsidRDefault="00E00AE7" w:rsidP="00E00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7">
        <w:rPr>
          <w:rFonts w:ascii="Times New Roman" w:hAnsi="Times New Roman" w:cs="Times New Roman"/>
          <w:b/>
          <w:sz w:val="28"/>
          <w:szCs w:val="28"/>
        </w:rPr>
        <w:t>4. Ценностные ориентиры содержания учебного предмета «Химия»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sz w:val="24"/>
          <w:szCs w:val="24"/>
          <w:lang w:bidi="ru-RU"/>
        </w:rPr>
        <w:t>Учебный предмет «Химия», в содержании которого главными компонентами являются научные знания и научные методы познания, позволяет пробуждать у учащихся эмоционально-ценностное отношение к изучаемому материалу. В результате учебной деятельности создаются условия для формирования системы ценностей. Познавательная функция учебного предмета «Химия» заключается в способности его содержания развивать ценностные качества у учащихся.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Познавательные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отношение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к химическим знаниям как одному из компонентов культуры человека наряду с другими естественнонаучными знаниями; окружающему миру как миру веществ и происходящих с ними явлений; познавательной деятельности (как </w:t>
      </w:r>
      <w:proofErr w:type="spellStart"/>
      <w:r w:rsidRPr="00E00AE7">
        <w:rPr>
          <w:rFonts w:ascii="Times New Roman" w:hAnsi="Times New Roman" w:cs="Times New Roman"/>
          <w:sz w:val="24"/>
          <w:szCs w:val="24"/>
          <w:lang w:bidi="ru-RU"/>
        </w:rPr>
        <w:t>теоретиче-ской</w:t>
      </w:r>
      <w:proofErr w:type="spellEnd"/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, так и экспериментальной) как источнику знаний;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объективности и достоверности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lastRenderedPageBreak/>
        <w:t>знаний о веществах и происходящих с ними явлениях; сложности и бесконечности процесса познания (на примере истории химических открытий); действия законов природы и необходимости их учета во всех сферах деятельности человека; значения химических знаний для решения глобальных проблем человечества (энергетической, сырьевой, продовольственной, здоровья и долголетия человека, технологических аварий, глобальной экологии и др.).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Ценности труда и быта: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отношение к трудовой деятельности как естественной физической и интеллектуальной потребности, труду как творческой деятельности, позволяющей применять знания на практике; сохранение и поддержание собственного здоровья и здоровья окружающих, в том числе организация питания с учетом состава и энергетической ценности пищи; соблюдение правил безопасного использования веществ (лекарственных препаратов, средств бытовой химии, пестицидов, горюче-смазочных материалов и др.) в повседневной жизни; осознание достижения личного успеха в трудовой деятельности за счет собственной компетентности в соответствии с социальными стандартами и последующим социальным одобрением достижений науки химии и химического производства для развития современного общества.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Нравственные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отношение к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себе (осознание собственного достоинства, чувство общественного долга, дисциплинированность, честность и правдивость, простота и скромность, нетерпимость к несправедливости, признание необходимости самосовершенствования), другим людям (гуманизм, взаимное уважение между людьми, товарищеская взаимопомощь и требовательность, коллективизм, забота о других людях), природе (бережное отношение к ее богатству, нетерпимость к нарушениям экологических норм и требований, экологически грамотное отношение к сохранению гидросферы, атмосферы, почвы, биосферы, человеческого организма; оценка действия вопреки законам природы, приводящего к возникновению глобальных проблем);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необходимости уважительного отношения к достижениям отечественной науки, исследовательской деятельности российских ученых-химиков (патриотические чувства).</w:t>
      </w:r>
    </w:p>
    <w:p w:rsidR="00E00AE7" w:rsidRP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Коммуникативные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отношение к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нормам языка (естественного и химического) в различных источниках информации (литература, СМИ, Интернет и др.);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 необходимости: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принятия различных средств и приемов коммуникации; получения информации из различных источников; аргументированной, критической оценки информации, полученной из различных источников; сообщения точной и достоверной информации; ясности, доступности, логичности в зависимости от цели, полноты или краткости  изложения информации; стремления понять  смысл обращенной к человеку речи (устной и письменной); ведения диалога для выявления разных точек зрения на рассматриваемую информацию; выражения личных оценок и суждений; принятия вывода, который формируется в процессе коммуникации.</w:t>
      </w:r>
    </w:p>
    <w:p w:rsidR="00E00AE7" w:rsidRDefault="00E00AE7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00AE7">
        <w:rPr>
          <w:rFonts w:ascii="Times New Roman" w:hAnsi="Times New Roman" w:cs="Times New Roman"/>
          <w:b/>
          <w:i/>
          <w:sz w:val="24"/>
          <w:szCs w:val="24"/>
          <w:lang w:bidi="ru-RU"/>
        </w:rPr>
        <w:t xml:space="preserve">Эстетические ценности: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позитивное чувственно-ценностное отношение: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к окружающему миру (красота, совершенство и  гармония  окружающей природы и космоса в целом); природному миру веществ и их превращений не только с точки зрения потребителя, а как к источнику прекрасного, гармоничного, красивого, подчиняющегося закономерностям, пропорционального (на примере взаимосвязи строения и свойств атомов и веществ); выполнению учебных задач как к процессу, доставляющему эстетическое удовольствие (красивое, изящное решение или </w:t>
      </w:r>
      <w:proofErr w:type="spellStart"/>
      <w:r w:rsidRPr="00E00AE7">
        <w:rPr>
          <w:rFonts w:ascii="Times New Roman" w:hAnsi="Times New Roman" w:cs="Times New Roman"/>
          <w:sz w:val="24"/>
          <w:szCs w:val="24"/>
          <w:lang w:bidi="ru-RU"/>
        </w:rPr>
        <w:t>доказа-тельство</w:t>
      </w:r>
      <w:proofErr w:type="spellEnd"/>
      <w:r w:rsidRPr="00E00AE7">
        <w:rPr>
          <w:rFonts w:ascii="Times New Roman" w:hAnsi="Times New Roman" w:cs="Times New Roman"/>
          <w:sz w:val="24"/>
          <w:szCs w:val="24"/>
          <w:lang w:bidi="ru-RU"/>
        </w:rPr>
        <w:t xml:space="preserve">, простота, в основе которой лежит гармония); </w:t>
      </w:r>
      <w:r w:rsidRPr="00E00AE7">
        <w:rPr>
          <w:rFonts w:ascii="Times New Roman" w:hAnsi="Times New Roman" w:cs="Times New Roman"/>
          <w:i/>
          <w:sz w:val="24"/>
          <w:szCs w:val="24"/>
          <w:lang w:bidi="ru-RU"/>
        </w:rPr>
        <w:t xml:space="preserve">понимание необходимости </w:t>
      </w:r>
      <w:r w:rsidRPr="00E00AE7">
        <w:rPr>
          <w:rFonts w:ascii="Times New Roman" w:hAnsi="Times New Roman" w:cs="Times New Roman"/>
          <w:sz w:val="24"/>
          <w:szCs w:val="24"/>
          <w:lang w:bidi="ru-RU"/>
        </w:rPr>
        <w:t>изображения истины, научных знаний в чувственной форме (например, в произведениях искусства, посвященных научным открытиям, ученым, веществам и их превращениям).</w:t>
      </w:r>
    </w:p>
    <w:p w:rsidR="001C36B3" w:rsidRDefault="001C36B3" w:rsidP="00073F1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E45443" w:rsidRPr="00335E54" w:rsidRDefault="00E45443" w:rsidP="00073F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15CE" w:rsidRPr="00D42BC4" w:rsidRDefault="006C15CE" w:rsidP="006C15C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B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Личностные, </w:t>
      </w:r>
      <w:proofErr w:type="spellStart"/>
      <w:r w:rsidRPr="00D42BC4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D42BC4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предметные результаты освоения курса химии</w:t>
      </w:r>
    </w:p>
    <w:p w:rsidR="006C15CE" w:rsidRPr="006C15CE" w:rsidRDefault="006C15CE" w:rsidP="00073F1C">
      <w:pPr>
        <w:spacing w:after="0"/>
        <w:ind w:firstLine="720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6C15CE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По завершению курса химии на этапе основного общего образования выпускники основной школы должны овладеть следующими результатами: </w:t>
      </w:r>
    </w:p>
    <w:p w:rsidR="006C15CE" w:rsidRPr="006C15CE" w:rsidRDefault="006C15CE" w:rsidP="00073F1C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t xml:space="preserve"> Личностные результаты: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осознание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своей этнической принадлежности, знание истории химии и вклада российской химической науки в мировую химию;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познанию химии; готовности и способности учащихся к саморазвитию и самообразованию на основе изученных фактов, законов и теорий химии; осознанного выбора и построение индивидуальной образовательной траектории;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формирование 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>целостной естественно-научной картины мира, неотъемлемой частью которой является химическая картина мира;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овладение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современным языком, соответствующим уровню развития науки и общественной практики, в том числе и химическим;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освоение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6C15CE" w:rsidRPr="006C15CE" w:rsidRDefault="006C15CE" w:rsidP="00073F1C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результаты: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целей собственного обучения, постановка и формулирование для себя новых задач;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планирование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путей достижения желаемого результата обучения химии как теоретического, так и экспериментального характера; 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соотнесение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своих действий с планируемыми результатами,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осуществление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контроля своей деятельности в процессе достижения результата,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способов действий при выполнении лабораторных и практических работ в соответствии с правилами техники безопасности;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источников химической информации, получение и анализ её, создание информационного продукта и его презентация;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использование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основных интеллектуальных операций: анализа и синтеза, сравнения и систематизации, обобщения и конкретизации,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выявление 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причинно-следственных связей и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построение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логического рассуждения и умозаключения (индуктивного, дедуктивного и по аналогии) на материале естественно-научного содержания;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6)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умение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формирование 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развитие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мышления, умение применять его в познавательной, коммуникативной, социальной практике и профессиональной ориентации;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Pr="006C15CE">
        <w:rPr>
          <w:rFonts w:ascii="Times New Roman" w:eastAsia="Times New Roman" w:hAnsi="Times New Roman" w:cs="Times New Roman"/>
          <w:i/>
          <w:sz w:val="24"/>
          <w:szCs w:val="24"/>
        </w:rPr>
        <w:t>генерирование</w:t>
      </w:r>
      <w:r w:rsidRPr="006C15CE">
        <w:rPr>
          <w:rFonts w:ascii="Times New Roman" w:eastAsia="Times New Roman" w:hAnsi="Times New Roman" w:cs="Times New Roman"/>
          <w:sz w:val="24"/>
          <w:szCs w:val="24"/>
        </w:rPr>
        <w:t xml:space="preserve"> идей и определение средств, необходимых для их реализации.   </w:t>
      </w:r>
    </w:p>
    <w:p w:rsidR="006C15CE" w:rsidRPr="006C15CE" w:rsidRDefault="006C15CE" w:rsidP="00073F1C">
      <w:pPr>
        <w:spacing w:after="0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результаты: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обозначать химические элементы, называть их и характеризовать на основе положения в периодической системе Д. И. Менделеева;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2)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формулирование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изученных понятий: вещество, химический элемент, атом, молекула, ион, катион, анион, простое и сложное вещество, химическая реакция, виды химических реакций и т. п.;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3)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формулам состава неорганических и органических веществ, валентности атомов химических элементов или степени их окисления;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4)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понимание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информации, которую несут химические знаки, формулы и уравнения;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5)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умениеклассифицировать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простые (металлы, неметаллы, благородные газы) и сложные (бинарные соединения, в том числе и оксиды, а также гидроксиды — кислоты, основания, амфотерные гидроксиды — и соли) вещества;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6)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формулирование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периодического закона,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объяснение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структуры и информации, которую несёт периодическая система химических элементов Д. И. Менделеева,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раскрытие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значения периодического закона;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7)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характеризовать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строение вещества — виды химических связей и типы кристаллических решёток;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8)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описание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строения атомов химических элементов с порядковыми номерами 1—20 и 26,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отображение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их с помощью схем;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9)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формул оксидов химических элементов и соответствующих им гидроксидов;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10)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написание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структурных формул молекулярных соединений и формульных единиц ионных соединений по валентности, степени окисления или заряду ионов;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11)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формулировать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основные законы химии: постоянства состава веществ молекулярного строения, сохранения массы веществ, закон Авогадро;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12)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формулировать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основные положения атомно-молекулярного учения и теории электролитической диссоциации;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13)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определение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признаков, условий протекания и прекращения химических реакций;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14)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молекулярных уравнений химических реакций, подтверждающих общие химические свойства основных классов неорганических веществ и отражающих связи между классами соединений;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15)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уравнений реакций с участием электролитов также в ионной форме;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16)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химическим уравнениям принадлежности реакций к определённому типу или виду;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17)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составление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уравнений окислительно-восстановительных реакций с помощью метода электронного баланса;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18)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применение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понятий «окисление» и «восстановление» для характеристики химических свойств веществ;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19)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определение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помощью качественных реакций хлорид-, сульфат- и карбонат-анионов и катиона аммония в растворе;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20)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объяснение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влияния различных факторов на скорость химических реакций;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21)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характеризовать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положение металлов и неметаллов в периодической системе элементов, строение их атомов и кристаллов, общие физические и химические свойства;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22)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объяснение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многообразия простых веществ явлением аллотропии с указанием её причин;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23)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установление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различий </w:t>
      </w:r>
      <w:proofErr w:type="spellStart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гидро</w:t>
      </w:r>
      <w:proofErr w:type="spellEnd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-, </w:t>
      </w:r>
      <w:proofErr w:type="spellStart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пиро</w:t>
      </w:r>
      <w:proofErr w:type="spellEnd"/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- и электрометаллургии и 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иллюстрирование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этих различий примерами промышленных способов получения металлов;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24)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давать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общую характеристику элементов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VII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А групп, а также водорода, кислорода, азота, серы, фосфора, углерода, кремния и образованных ими простых веществ и важнейших соединений (строение, нахождение в природе, получение, физические и химические свойства, применение); 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25)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 описывать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коррозию металлов и способы защиты от неё;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26)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умениепроизводить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химические расчёты с использованием понятий «массовая доля вещества в смеси», «количество вещества», «молярный объём» по формулам и уравнениям реакций;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27)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описание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свойств и практического значения изученных органических веществ;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28)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выполнение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обозначенных в программе экспериментов,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распознавание 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>неорганических веществ по соответствующим признакам;</w:t>
      </w:r>
    </w:p>
    <w:p w:rsidR="006C15CE" w:rsidRPr="006C15CE" w:rsidRDefault="006C15CE" w:rsidP="00073F1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29) </w:t>
      </w:r>
      <w:r w:rsidRPr="006C15CE">
        <w:rPr>
          <w:rFonts w:ascii="Times New Roman" w:eastAsia="Times New Roman" w:hAnsi="Times New Roman" w:cs="Times New Roman"/>
          <w:bCs/>
          <w:i/>
          <w:sz w:val="24"/>
          <w:szCs w:val="24"/>
        </w:rPr>
        <w:t>соблюдение</w:t>
      </w:r>
      <w:r w:rsidRPr="006C15C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правил безопасной работы в химическом кабинете (лаборатории).</w:t>
      </w:r>
    </w:p>
    <w:p w:rsidR="006C15CE" w:rsidRPr="006C15CE" w:rsidRDefault="006C15CE" w:rsidP="00073F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C15CE" w:rsidRPr="006C15CE" w:rsidRDefault="006C15CE" w:rsidP="00073F1C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Система оценки:</w:t>
      </w:r>
    </w:p>
    <w:p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right="6275" w:firstLine="0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устного ответа Отметка «5»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полный и правильный на основании изученных теорий;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48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материал изложен в определенной логической последовательности, литературным языком;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самостоятельный.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полный и правильный на сновании изученных теорий;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-7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материал изложен в определенной логической последовательности, при том допущены две-три несущественные ошибки, исправленные по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требованиюучителя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keepNext/>
        <w:keepLines/>
        <w:suppressAutoHyphens/>
        <w:spacing w:after="0"/>
        <w:ind w:left="311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«З»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  <w:tab w:val="left" w:pos="9349"/>
        </w:tabs>
        <w:suppressAutoHyphens/>
        <w:autoSpaceDE w:val="0"/>
        <w:autoSpaceDN w:val="0"/>
        <w:spacing w:after="0"/>
        <w:ind w:right="-7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 полный, но при этом допущена существенная ошибка или ответ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неполный,несвязный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keepNext/>
        <w:keepLines/>
        <w:tabs>
          <w:tab w:val="left" w:pos="9349"/>
        </w:tabs>
        <w:suppressAutoHyphens/>
        <w:spacing w:after="0"/>
        <w:ind w:left="311" w:right="-7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83"/>
        </w:tabs>
        <w:suppressAutoHyphens/>
        <w:autoSpaceDE w:val="0"/>
        <w:autoSpaceDN w:val="0"/>
        <w:spacing w:after="0"/>
        <w:ind w:left="1228" w:right="-7" w:hanging="23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ответе обнаружено непонимание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учащимсяосновногосодержания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материала или допущены существенные ошибки, которые учащийся не может исправить при наводящих вопросах учителя, отсутствие ответа.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93"/>
        </w:tabs>
        <w:suppressAutoHyphens/>
        <w:autoSpaceDE w:val="0"/>
        <w:autoSpaceDN w:val="0"/>
        <w:spacing w:after="0"/>
        <w:ind w:left="592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экспериментальных умений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 w:firstLine="111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Оценка ставится на основании наблюдения за учащимися и письменного отчета за работу.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«5»: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выполнена полностью и правильно, сделаны правильные наблюдения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ивыводы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эксперимент осуществлен по плану с учетом техники безопасности и правил работы с веществами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иоборудованием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проявлены организационно - трудовые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умения,поддерживаются</w:t>
      </w:r>
      <w:proofErr w:type="spellEnd"/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1089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чистота рабочего места и порядок (на столе, экономно используются реактивы).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</w:t>
      </w:r>
      <w:r w:rsidRPr="006C15CE">
        <w:rPr>
          <w:rFonts w:ascii="Times New Roman" w:eastAsiaTheme="majorEastAsia" w:hAnsi="Times New Roman" w:cs="Times New Roman"/>
          <w:bCs/>
          <w:sz w:val="24"/>
          <w:szCs w:val="24"/>
          <w:lang w:eastAsia="ar-SA"/>
        </w:rPr>
        <w:t>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83"/>
        </w:tabs>
        <w:suppressAutoHyphens/>
        <w:autoSpaceDE w:val="0"/>
        <w:autoSpaceDN w:val="0"/>
        <w:spacing w:after="0"/>
        <w:ind w:left="1158" w:right="142" w:hanging="2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«3»: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left="1089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выполнена правильно не менее чем наполовину или допущена существенная ошибка в ходе эксперимента в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объяснении,воформлении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работы, в соблюдении правил 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техники безопасности на работе с веществами и оборудованием, которая исправляется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потребованию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учителя.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left="109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оборудованием,которыеучащийся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может исправить даже по требованию учителя;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left="1091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не выполнена, у учащегося отсутствует экспериментальные умения.</w:t>
      </w:r>
    </w:p>
    <w:p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right="3856" w:firstLine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умений решать расчетные задачи Отметка «5»: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71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логическом рассуждении и решении нет ошибок, задача решена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рациональнымспособом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351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логическом рассуждении и решения нет существенных ошибок, но задача решена нерациональным способом, или допущено не более двух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несущественныхошибок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«3»: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right="419"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логическом рассуждении нет существенных ошибок, но допущена существенная ошибка в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математическихрасчетах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имеется существенные ошибки в логическом  рассуждении и в решении;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отсутствие ответа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назадание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right="3981" w:firstLine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письменных контрольных работ Отметка «5»: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полный и правильный, возможна несущественная ошибка.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«4»: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ответ неполный или допущено не более двух несущественных ошибок.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«3»: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выполнена не менее чем наполовину, допущена одна существенная ошибка и при этом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две-тринесущественные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keepNext/>
        <w:keepLines/>
        <w:suppressAutoHyphens/>
        <w:spacing w:after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Отметка «2»: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  <w:tab w:val="left" w:pos="92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 выполнена меньше чем наполовину или содержит несколько существенных ошибок;</w:t>
      </w:r>
    </w:p>
    <w:p w:rsidR="006C15CE" w:rsidRPr="006C15CE" w:rsidRDefault="006C15CE" w:rsidP="00073F1C">
      <w:pPr>
        <w:widowControl w:val="0"/>
        <w:numPr>
          <w:ilvl w:val="1"/>
          <w:numId w:val="31"/>
        </w:numPr>
        <w:tabs>
          <w:tab w:val="left" w:pos="1114"/>
          <w:tab w:val="left" w:pos="9214"/>
        </w:tabs>
        <w:suppressAutoHyphens/>
        <w:autoSpaceDE w:val="0"/>
        <w:autoSpaceDN w:val="0"/>
        <w:spacing w:after="0"/>
        <w:ind w:hanging="1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работа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невыполнена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 w:right="270" w:firstLine="707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При оценке выполнения письменной контрольной работы необходимо учитывать требования единого орфографического режима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6C15CE" w:rsidRPr="006C15CE" w:rsidRDefault="006C15CE" w:rsidP="00073F1C">
      <w:pPr>
        <w:widowControl w:val="0"/>
        <w:numPr>
          <w:ilvl w:val="0"/>
          <w:numId w:val="31"/>
        </w:numPr>
        <w:tabs>
          <w:tab w:val="left" w:pos="523"/>
        </w:tabs>
        <w:suppressAutoHyphens/>
        <w:autoSpaceDE w:val="0"/>
        <w:autoSpaceDN w:val="0"/>
        <w:spacing w:after="0"/>
        <w:ind w:firstLine="0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</w:pPr>
      <w:r w:rsidRPr="006C15CE">
        <w:rPr>
          <w:rFonts w:ascii="Times New Roman" w:eastAsiaTheme="majorEastAsia" w:hAnsi="Times New Roman" w:cs="Times New Roman"/>
          <w:b/>
          <w:bCs/>
          <w:sz w:val="24"/>
          <w:szCs w:val="24"/>
          <w:lang w:eastAsia="ar-SA"/>
        </w:rPr>
        <w:t>Оценка тестовых работ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Тесты, состоящие из пяти вопросов можно использовать после изучения каждого материала (урока). Тест из 10-15 вопросов используется для периодического контроля. Тест из 20-30 вопросов </w:t>
      </w:r>
      <w:proofErr w:type="spellStart"/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>необходимоиспользовать</w:t>
      </w:r>
      <w:proofErr w:type="spellEnd"/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для итогового контроля.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 w:right="3508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При оценивании используется следующая шкала: 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 w:right="35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Для теста из 5 вопросов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нет ошибок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 «5»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одна ошибка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оценка«4»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две ошибки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оценка«З»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три ошибки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оценка«2»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6C15CE" w:rsidRPr="006C15CE" w:rsidRDefault="006C15CE" w:rsidP="00073F1C">
      <w:pPr>
        <w:widowControl w:val="0"/>
        <w:autoSpaceDE w:val="0"/>
        <w:autoSpaceDN w:val="0"/>
        <w:spacing w:after="0"/>
        <w:ind w:left="2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u w:val="single"/>
          <w:lang w:bidi="ru-RU"/>
        </w:rPr>
        <w:t>Для теста из 30 вопросов: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25-З0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«5»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19-24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«4»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13-18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«З»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15CE" w:rsidRPr="006C15CE" w:rsidRDefault="006C15CE" w:rsidP="00073F1C">
      <w:pPr>
        <w:widowControl w:val="0"/>
        <w:numPr>
          <w:ilvl w:val="0"/>
          <w:numId w:val="32"/>
        </w:numPr>
        <w:tabs>
          <w:tab w:val="left" w:pos="411"/>
        </w:tabs>
        <w:suppressAutoHyphens/>
        <w:autoSpaceDE w:val="0"/>
        <w:autoSpaceDN w:val="0"/>
        <w:spacing w:after="0"/>
        <w:ind w:left="4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меньше 12 правильных ответов — </w:t>
      </w: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«2»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C15CE" w:rsidRPr="006C15CE" w:rsidRDefault="006C15CE" w:rsidP="00073F1C">
      <w:pPr>
        <w:widowControl w:val="0"/>
        <w:tabs>
          <w:tab w:val="left" w:pos="411"/>
        </w:tabs>
        <w:autoSpaceDE w:val="0"/>
        <w:autoSpaceDN w:val="0"/>
        <w:spacing w:after="0"/>
        <w:ind w:left="2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6C15C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Оценка выполнения тестовых заданий:</w:t>
      </w:r>
    </w:p>
    <w:p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«5»: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учащийся выполнил тестовые задания на 85 – 100%.</w:t>
      </w:r>
    </w:p>
    <w:p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«4»: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учащийся выполнил тестовые задания на 65 – 84%.</w:t>
      </w:r>
    </w:p>
    <w:p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«3»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>: учащийся выполнил тестовые задания на 49 – 64%.</w:t>
      </w:r>
    </w:p>
    <w:p w:rsidR="006C15CE" w:rsidRPr="006C15CE" w:rsidRDefault="006C15CE" w:rsidP="00073F1C">
      <w:pPr>
        <w:widowControl w:val="0"/>
        <w:numPr>
          <w:ilvl w:val="0"/>
          <w:numId w:val="33"/>
        </w:numPr>
        <w:tabs>
          <w:tab w:val="left" w:pos="411"/>
        </w:tabs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15C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Отметка «2»:</w:t>
      </w:r>
      <w:r w:rsidRPr="006C15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учащийся выполнил тестовые задания менее чем на 49%.</w:t>
      </w:r>
    </w:p>
    <w:p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>Контрольно-измерительные материалы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чены для проверки уровня усвоения учебного материала на основании образовательного минимума содержания образования и требований к уровню подготовки выпу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скников школ. Они составлены на основе многолетней педагогической практики с учетом различных методиче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ских разработок.</w:t>
      </w:r>
    </w:p>
    <w:p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По всем главам курса и их разделам предлагается теку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щий и тематический контроль знаний и умений в форме химических диктантов и тестов, самостоятельных и кон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трольных работ. Задания обоих вариантов работ сходны по содержанию и характеру выполняемых учебных дей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ствий.</w:t>
      </w:r>
    </w:p>
    <w:p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Для организации эффективной работы всего класса с учетом индивидуальных способностей каждого учаще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гося в ряде работ, входящих в пособие, представлены за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дания различных уровней сложности.</w:t>
      </w:r>
    </w:p>
    <w:p w:rsidR="00BA6622" w:rsidRPr="00335E54" w:rsidRDefault="00BA6622" w:rsidP="00073F1C">
      <w:pPr>
        <w:spacing w:after="0"/>
        <w:ind w:left="20" w:righ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Незаменимым помощником педагога в контроле зна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ний являются задания в форме теста. Их можно исполь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зовать на разных этапах учебного процесса: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изучении нового материала;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на этапе закрепления изученного материала;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на уроках обобщающего повторения;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560" w:right="20" w:hanging="18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текущем и тематическом контроле знаний, уме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ний и навыков учащихся;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62"/>
        </w:tabs>
        <w:spacing w:after="0"/>
        <w:ind w:left="560" w:right="20" w:hanging="18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подготовке учащихся к экзаменам как в устной, так и в письменной форме, особенно в форме ЕГЭ.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Для каждой темы и ее разделов предложены тестовые задания разного уровня сложности в двух вариантах, рас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считанные на 15—35 мин или на целый урок. Для выстав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ления оценки предлагается использовать следующую про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центную шкалу:</w:t>
      </w:r>
    </w:p>
    <w:p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35% выполненных заданий — оценка «2»;</w:t>
      </w:r>
    </w:p>
    <w:p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36—61 % — оценка «3»;</w:t>
      </w:r>
    </w:p>
    <w:p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62—85% — оценка «4»;</w:t>
      </w:r>
    </w:p>
    <w:p w:rsidR="00BA6622" w:rsidRPr="00335E54" w:rsidRDefault="00BA6622" w:rsidP="00073F1C">
      <w:pPr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86—100% — оценка «5».</w:t>
      </w:r>
    </w:p>
    <w:p w:rsidR="00BA6622" w:rsidRPr="00335E54" w:rsidRDefault="00BA6622" w:rsidP="00073F1C">
      <w:pPr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 зависимости от результатов выполнения работы учи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тель может вносить в предложенную систему оценивания коррективы, поскольку основная цель контроля в данном случае — не собственно выставление оценки, а опреде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ление уровня усвоения учащимися учебного материала и направлений дальнейшей работы над повышением ка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чества знаний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Задание под цифрой 1 оценивается 3 баллами; под цифрой 2 — 5 баллами; под цифрой 3-8 баллами. Зада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ния, отмеченные *, — для индивидуального выполнения.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Если не указано иное, каждый ответ частей оцени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вается: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2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А — 2 баллами;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2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В — 4 баллами;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2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части С - 6 баллами.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Однако не все учащиеся приступают к заданиям ча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сти С и тем более выполняют их полностью. Чтобы повы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сить положительную мотивацию к выполнению заданий части С, учитель может объявить о выставлении по резуль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татам теста двух оценок: первой — за части А и В, а вто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рой — за часть С — с использованием процентной шкалы оценки знаний.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Вопросы для всех видов контроля знаний составлены таким образом, чтобы педагог с их помощью мог выявить знания учащихся по всем узловым вопросам главы и раз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дела как на базовом уровне, где необходимо только вос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произведение учебного материала, так и на усложненном уровне, где требуется умение анализировать и сравнивать данные, применяя творческие способности.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Все обучающие виды контроля предполагают коллек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тивную деятельность учащихся либо в паре, либо в группе и самопроверку.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При подготовке к контрольным работам необходимо обратить внимание на задания уроков обобщающего по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вторения. В этом случае учащиеся в соответствии со свои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ми способностями определяют для себя задания, которые могут выполнить.</w:t>
      </w:r>
    </w:p>
    <w:p w:rsidR="00BA6622" w:rsidRPr="00335E54" w:rsidRDefault="00BA6622" w:rsidP="00073F1C">
      <w:pPr>
        <w:spacing w:after="228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Расчетные задачи различных типов и уровней сложно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сти представлены в пособии блоками, а также включены в разные виды контроля знаний. Учитель может по жела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нию включать их как дополнительное задание в любой вид контроля или предлагать учащимся отдельные самостоя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>тельные работы по решению подобных задач.</w:t>
      </w:r>
    </w:p>
    <w:p w:rsidR="00BA6622" w:rsidRPr="00335E54" w:rsidRDefault="00BA6622" w:rsidP="00073F1C">
      <w:pPr>
        <w:pStyle w:val="32"/>
        <w:shd w:val="clear" w:color="auto" w:fill="auto"/>
        <w:spacing w:line="276" w:lineRule="auto"/>
        <w:ind w:right="20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color w:val="000000"/>
          <w:sz w:val="24"/>
          <w:szCs w:val="24"/>
        </w:rPr>
        <w:t>Проведение химического диктанта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Задания для обоих вариантов кратко записываются на лицевой стороне доски или на </w:t>
      </w:r>
      <w:proofErr w:type="spellStart"/>
      <w:r w:rsidRPr="00335E54">
        <w:rPr>
          <w:rFonts w:ascii="Times New Roman" w:hAnsi="Times New Roman" w:cs="Times New Roman"/>
          <w:color w:val="000000"/>
          <w:sz w:val="24"/>
          <w:szCs w:val="24"/>
        </w:rPr>
        <w:t>кодотранспаранте</w:t>
      </w:r>
      <w:proofErr w:type="spellEnd"/>
      <w:r w:rsidRPr="00335E54">
        <w:rPr>
          <w:rFonts w:ascii="Times New Roman" w:hAnsi="Times New Roman" w:cs="Times New Roman"/>
          <w:color w:val="000000"/>
          <w:sz w:val="24"/>
          <w:szCs w:val="24"/>
        </w:rPr>
        <w:t>; отве</w:t>
      </w:r>
      <w:r w:rsidRPr="00335E5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ты на вопросы желательно написать на обратной стороне доски или также на </w:t>
      </w:r>
      <w:proofErr w:type="spellStart"/>
      <w:r w:rsidRPr="00335E54">
        <w:rPr>
          <w:rFonts w:ascii="Times New Roman" w:hAnsi="Times New Roman" w:cs="Times New Roman"/>
          <w:color w:val="000000"/>
          <w:sz w:val="24"/>
          <w:szCs w:val="24"/>
        </w:rPr>
        <w:t>кодотранспаранте.Учитель</w:t>
      </w:r>
      <w:proofErr w:type="spellEnd"/>
      <w:r w:rsidRPr="00335E54">
        <w:rPr>
          <w:rFonts w:ascii="Times New Roman" w:hAnsi="Times New Roman" w:cs="Times New Roman"/>
          <w:color w:val="000000"/>
          <w:sz w:val="24"/>
          <w:szCs w:val="24"/>
        </w:rPr>
        <w:t xml:space="preserve"> зачитывает содержание вопроса, учащиеся записывают ответ в тетрадях.</w:t>
      </w:r>
    </w:p>
    <w:p w:rsidR="00BA6622" w:rsidRPr="00335E54" w:rsidRDefault="00BA6622" w:rsidP="00073F1C">
      <w:pPr>
        <w:spacing w:after="0"/>
        <w:ind w:right="20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По окончании диктанта проводится самопроверка: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87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ошибок нет — оценка «5»;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73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допущены 1—2 ошибки — «4»;</w:t>
      </w:r>
    </w:p>
    <w:p w:rsidR="00BA6622" w:rsidRPr="00335E54" w:rsidRDefault="00BA6622" w:rsidP="00073F1C">
      <w:pPr>
        <w:widowControl w:val="0"/>
        <w:numPr>
          <w:ilvl w:val="0"/>
          <w:numId w:val="9"/>
        </w:numPr>
        <w:tabs>
          <w:tab w:val="left" w:pos="573"/>
        </w:tabs>
        <w:spacing w:after="0"/>
        <w:ind w:lef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допущены 3 ошибки — «3».</w:t>
      </w:r>
    </w:p>
    <w:p w:rsidR="00BA6622" w:rsidRPr="00335E54" w:rsidRDefault="00BA6622" w:rsidP="00073F1C">
      <w:pPr>
        <w:spacing w:after="0"/>
        <w:ind w:left="40" w:right="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35E54">
        <w:rPr>
          <w:rFonts w:ascii="Times New Roman" w:hAnsi="Times New Roman" w:cs="Times New Roman"/>
          <w:color w:val="000000"/>
          <w:sz w:val="24"/>
          <w:szCs w:val="24"/>
        </w:rPr>
        <w:t>В зависимости от степени подготовленности учащихся учитель может изменить критерий оценки работ в пользу ученика.</w:t>
      </w:r>
    </w:p>
    <w:p w:rsidR="000B3C8A" w:rsidRDefault="006C15CE" w:rsidP="001C3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5CE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br w:type="page"/>
      </w:r>
    </w:p>
    <w:p w:rsidR="000B3C8A" w:rsidRDefault="000B3C8A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EDB" w:rsidRPr="00335E54" w:rsidRDefault="00BA6622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917EDB" w:rsidRPr="00335E54" w:rsidRDefault="00E45443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Химия 8 класс </w:t>
      </w:r>
    </w:p>
    <w:p w:rsidR="00917EDB" w:rsidRPr="00335E54" w:rsidRDefault="00917ED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>(</w:t>
      </w:r>
      <w:r w:rsidR="00E45443" w:rsidRPr="00335E54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="00E45443" w:rsidRPr="00335E54">
        <w:rPr>
          <w:rFonts w:ascii="Times New Roman" w:hAnsi="Times New Roman" w:cs="Times New Roman"/>
          <w:b/>
          <w:sz w:val="24"/>
          <w:szCs w:val="24"/>
        </w:rPr>
        <w:t>2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E45443" w:rsidRPr="00335E54">
        <w:rPr>
          <w:rFonts w:ascii="Times New Roman" w:hAnsi="Times New Roman" w:cs="Times New Roman"/>
          <w:b/>
          <w:sz w:val="24"/>
          <w:szCs w:val="24"/>
        </w:rPr>
        <w:t>а</w:t>
      </w:r>
      <w:r w:rsidRPr="00335E54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p w:rsidR="000B3C8A" w:rsidRPr="00EA6E8F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b w:val="0"/>
        </w:rPr>
      </w:pPr>
      <w:bookmarkStart w:id="0" w:name="bookmark4"/>
      <w:r w:rsidRPr="00EA6E8F">
        <w:rPr>
          <w:rStyle w:val="2"/>
          <w:b/>
          <w:bCs/>
          <w:color w:val="000000"/>
        </w:rPr>
        <w:t xml:space="preserve">Начальные понятия и законы </w:t>
      </w:r>
      <w:r w:rsidRPr="00EA6E8F">
        <w:rPr>
          <w:rStyle w:val="20"/>
          <w:b/>
          <w:bCs/>
          <w:u w:val="none"/>
        </w:rPr>
        <w:t>хи</w:t>
      </w:r>
      <w:r w:rsidRPr="00EA6E8F">
        <w:rPr>
          <w:rStyle w:val="2"/>
          <w:b/>
          <w:bCs/>
          <w:color w:val="000000"/>
        </w:rPr>
        <w:t>мии</w:t>
      </w:r>
      <w:bookmarkEnd w:id="0"/>
      <w:r w:rsidR="0082770B">
        <w:rPr>
          <w:rStyle w:val="2"/>
          <w:b/>
          <w:bCs/>
          <w:color w:val="000000"/>
        </w:rPr>
        <w:t>(21 час)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</w:r>
      <w:proofErr w:type="spellStart"/>
      <w:r w:rsidRPr="004F55EB">
        <w:rPr>
          <w:rStyle w:val="12"/>
          <w:color w:val="000000"/>
          <w:sz w:val="24"/>
          <w:szCs w:val="24"/>
        </w:rPr>
        <w:t>хемофилия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хемофобия</w:t>
      </w:r>
      <w:proofErr w:type="spellEnd"/>
      <w:r w:rsidRPr="004F55EB">
        <w:rPr>
          <w:rStyle w:val="12"/>
          <w:color w:val="000000"/>
          <w:sz w:val="24"/>
          <w:szCs w:val="24"/>
        </w:rPr>
        <w:t>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элементы. Атомы и молекулы. Простые и сложные вещества. Аллотропия на примере кислорода. Основные положения атомно - молекулярного учения. Ионы. Вещества молекулярного и немолекулярного строения.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короткопериодный и </w:t>
      </w:r>
      <w:proofErr w:type="spellStart"/>
      <w:r w:rsidRPr="004F55EB">
        <w:rPr>
          <w:rStyle w:val="12"/>
          <w:color w:val="000000"/>
          <w:sz w:val="24"/>
          <w:szCs w:val="24"/>
        </w:rPr>
        <w:t>длиннопериодный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варианты. Периоды и группы. Главная и побочная подгруппы, или А- и Б-группы. Относительная атомная масса.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20" w:firstLine="68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постоянствасостававеществ.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2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984EDB" w:rsidRDefault="00984EDB" w:rsidP="00073F1C">
      <w:pPr>
        <w:pStyle w:val="21"/>
        <w:shd w:val="clear" w:color="auto" w:fill="auto"/>
        <w:spacing w:after="0" w:line="276" w:lineRule="auto"/>
        <w:jc w:val="left"/>
        <w:rPr>
          <w:rStyle w:val="2"/>
          <w:b/>
          <w:bCs/>
          <w:color w:val="000000"/>
          <w:sz w:val="24"/>
          <w:szCs w:val="24"/>
        </w:rPr>
      </w:pP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jc w:val="left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материалов и изделий из них.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Модели, используемые на уроках физики, биологии и географии.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Объёмные и </w:t>
      </w:r>
      <w:proofErr w:type="spellStart"/>
      <w:r w:rsidRPr="004F55EB">
        <w:rPr>
          <w:rStyle w:val="12"/>
          <w:color w:val="000000"/>
          <w:sz w:val="24"/>
          <w:szCs w:val="24"/>
        </w:rPr>
        <w:t>шаростержневые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модели некоторых химических веществ.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Модели кристаллических решёток.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720" w:right="4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Собирание прибора для получения газа и проверка его на герметичность.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Возгонка сухого льда, </w:t>
      </w:r>
      <w:r w:rsidR="004F55EB" w:rsidRPr="004F55EB">
        <w:rPr>
          <w:rStyle w:val="12"/>
          <w:color w:val="000000"/>
          <w:sz w:val="24"/>
          <w:szCs w:val="24"/>
        </w:rPr>
        <w:t>й</w:t>
      </w:r>
      <w:r w:rsidRPr="004F55EB">
        <w:rPr>
          <w:rStyle w:val="12"/>
          <w:color w:val="000000"/>
          <w:sz w:val="24"/>
          <w:szCs w:val="24"/>
        </w:rPr>
        <w:t>ода или нафталина.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Агрегатные состояния воды.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720" w:right="4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Разделение двух несмешивающихся жидкостей с помощью делительной воронки.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Дистиллятор и его работа.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Установка для фильтрования и её работа.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Установка для выпаривания и её работа.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бытовых приборов для фильтрования воздуха.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Разделение красящего вещества фломастера с помощью бумажной хроматографии.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аллотропных модификаций углерода и серы.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озона.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Портреты Й. </w:t>
      </w:r>
      <w:r w:rsidRPr="004F55EB">
        <w:rPr>
          <w:rStyle w:val="33"/>
          <w:b w:val="0"/>
          <w:i w:val="0"/>
          <w:color w:val="000000"/>
          <w:sz w:val="24"/>
          <w:szCs w:val="24"/>
        </w:rPr>
        <w:t>Я.</w:t>
      </w:r>
      <w:r w:rsidRPr="004F55EB">
        <w:rPr>
          <w:rStyle w:val="12"/>
          <w:color w:val="000000"/>
          <w:sz w:val="24"/>
          <w:szCs w:val="24"/>
        </w:rPr>
        <w:t xml:space="preserve"> Берцелиуса и Д. И. Менделеева.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Короткопериодный и </w:t>
      </w:r>
      <w:proofErr w:type="spellStart"/>
      <w:r w:rsidRPr="004F55EB">
        <w:rPr>
          <w:rStyle w:val="12"/>
          <w:color w:val="000000"/>
          <w:sz w:val="24"/>
          <w:szCs w:val="24"/>
        </w:rPr>
        <w:t>длиннопериодный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варианты Периодической системы Д. И. Менделеева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Конструирование </w:t>
      </w:r>
      <w:proofErr w:type="spellStart"/>
      <w:r w:rsidRPr="004F55EB">
        <w:rPr>
          <w:rStyle w:val="12"/>
          <w:color w:val="000000"/>
          <w:sz w:val="24"/>
          <w:szCs w:val="24"/>
        </w:rPr>
        <w:t>шаростержневых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моделей молекул.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Аппарат </w:t>
      </w:r>
      <w:proofErr w:type="spellStart"/>
      <w:r w:rsidRPr="004F55EB">
        <w:rPr>
          <w:rStyle w:val="12"/>
          <w:color w:val="000000"/>
          <w:sz w:val="24"/>
          <w:szCs w:val="24"/>
        </w:rPr>
        <w:t>Киппа</w:t>
      </w:r>
      <w:proofErr w:type="spellEnd"/>
      <w:r w:rsidRPr="004F55EB">
        <w:rPr>
          <w:rStyle w:val="12"/>
          <w:color w:val="000000"/>
          <w:sz w:val="24"/>
          <w:szCs w:val="24"/>
        </w:rPr>
        <w:t>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бихромата аммония.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серы и магниевой ленты.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Портреты М. В. Ломоносоваи А. Л. Лавуазье.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Опыты, иллюстрирующие закон сохранения массы веществ.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фосфора, растворение продукта горения в воде и исследование полученного раствора лакмусом 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соляной кислоты с цинком.</w:t>
      </w:r>
    </w:p>
    <w:p w:rsidR="004F55EB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2"/>
        </w:tabs>
        <w:spacing w:before="0" w:after="0" w:line="276" w:lineRule="auto"/>
        <w:ind w:left="720" w:right="760" w:hanging="340"/>
        <w:jc w:val="left"/>
        <w:rPr>
          <w:rStyle w:val="12"/>
          <w:sz w:val="24"/>
          <w:szCs w:val="24"/>
          <w:shd w:val="clear" w:color="auto" w:fill="auto"/>
        </w:rPr>
      </w:pPr>
      <w:r w:rsidRPr="004F55EB">
        <w:rPr>
          <w:rStyle w:val="12"/>
          <w:color w:val="000000"/>
          <w:sz w:val="24"/>
          <w:szCs w:val="24"/>
        </w:rPr>
        <w:t xml:space="preserve">Получение гидроксида меди(П) и его разложение при нагревании. </w:t>
      </w:r>
    </w:p>
    <w:p w:rsidR="000B3C8A" w:rsidRPr="004F55EB" w:rsidRDefault="000B3C8A" w:rsidP="00073F1C">
      <w:pPr>
        <w:pStyle w:val="ab"/>
        <w:shd w:val="clear" w:color="auto" w:fill="auto"/>
        <w:tabs>
          <w:tab w:val="left" w:pos="722"/>
        </w:tabs>
        <w:spacing w:before="0" w:after="0" w:line="276" w:lineRule="auto"/>
        <w:ind w:left="720" w:right="760" w:firstLine="0"/>
        <w:jc w:val="left"/>
        <w:rPr>
          <w:sz w:val="24"/>
          <w:szCs w:val="24"/>
        </w:rPr>
      </w:pPr>
      <w:r w:rsidRPr="004F55EB">
        <w:rPr>
          <w:rStyle w:val="aa"/>
          <w:sz w:val="24"/>
          <w:szCs w:val="24"/>
        </w:rPr>
        <w:t>Лабораторные опыты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коллекцией лабораторной посуды.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прибора для получения газов на герметичность.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минералами, образующими гранит.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Приготовление гетерогенной смеси порошков серы и железа и их разделение.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растворов хлоридов и иодидов калия с растворомнитрата серебра.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гидроксида меди(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и его взаимодействие с серной кислотой.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раствора соды с кислотой.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1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закона сохранения массы веществ на примере взаимодействия щёлочи и кислоты.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06"/>
        </w:tabs>
        <w:spacing w:before="0" w:after="0" w:line="276" w:lineRule="auto"/>
        <w:ind w:left="20" w:right="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Проверка закона сохранения массы веществ на примере взаимодействия щёлочи и соли железа (III).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0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пероксида водорода с помощью оксида марганца (IV).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510"/>
          <w:tab w:val="left" w:pos="173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Замещение железом меди в медном купоросе.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spacing w:before="0" w:after="0" w:line="276" w:lineRule="auto"/>
        <w:ind w:left="20" w:right="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 Знакомство с лабораторным оборудованием. Правила техники безопасности при работе в кабинете химии. Некоторые виды работ.</w:t>
      </w:r>
    </w:p>
    <w:p w:rsidR="000B3C8A" w:rsidRPr="004F55EB" w:rsidRDefault="004F55EB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40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Анализ почвы</w:t>
      </w:r>
    </w:p>
    <w:p w:rsidR="004F55EB" w:rsidRPr="004F55EB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aa"/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lastRenderedPageBreak/>
        <w:t>Важнейшие представители неорганических веществ. Количественные</w:t>
      </w:r>
      <w:r w:rsidRPr="004F55EB">
        <w:rPr>
          <w:rStyle w:val="aa"/>
          <w:b/>
          <w:sz w:val="24"/>
          <w:szCs w:val="24"/>
        </w:rPr>
        <w:t xml:space="preserve">отношения в </w:t>
      </w:r>
      <w:r w:rsidRPr="004F55EB">
        <w:rPr>
          <w:rStyle w:val="22"/>
          <w:b/>
          <w:color w:val="000000"/>
          <w:sz w:val="24"/>
          <w:szCs w:val="24"/>
          <w:u w:val="none"/>
        </w:rPr>
        <w:t>хи</w:t>
      </w:r>
      <w:r w:rsidRPr="004F55EB">
        <w:rPr>
          <w:rStyle w:val="aa"/>
          <w:b/>
          <w:sz w:val="24"/>
          <w:szCs w:val="24"/>
        </w:rPr>
        <w:t>мии</w:t>
      </w:r>
      <w:r w:rsidR="0082770B">
        <w:rPr>
          <w:rStyle w:val="aa"/>
          <w:b/>
          <w:sz w:val="24"/>
          <w:szCs w:val="24"/>
        </w:rPr>
        <w:t>(18 часов)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Состав воздуха. Понятие об объёмной доле  компонента природной газовой смеси — воздуха. Расчёт объёма компонента газовой смеси по его объемной доле и наоборот.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36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Водород в природе. Физические и химические свойства водорода, его получение и применение.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6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Кислоты, их состав и классификация. Индикаторы. Таблица растворимости. Соляная и серная кислоты, их свойства и применение.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Соли, их состав и названия. Растворимость солей в воде.Представители солей: хлорид натрия, карбонат натрия, фосфат кальция.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8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Постоянная Авогадро. Количество вещества. Моль. Молярная масса. Кратные единицы измерения количества вещества — </w:t>
      </w:r>
      <w:proofErr w:type="spellStart"/>
      <w:r w:rsidRPr="004F55EB">
        <w:rPr>
          <w:rStyle w:val="12"/>
          <w:color w:val="000000"/>
          <w:sz w:val="24"/>
          <w:szCs w:val="24"/>
        </w:rPr>
        <w:t>миллимоль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киломоль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, </w:t>
      </w:r>
      <w:proofErr w:type="spellStart"/>
      <w:r w:rsidRPr="004F55EB">
        <w:rPr>
          <w:rStyle w:val="12"/>
          <w:color w:val="000000"/>
          <w:sz w:val="24"/>
          <w:szCs w:val="24"/>
        </w:rPr>
        <w:t>миллимолярная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киломолярная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массы вещества.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«постоянная Авогадро».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-9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Закон Авогадро. Молярный объём газообразных веществ. Относительная плотность одного газапо другому.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Кратные единицы измерения — </w:t>
      </w:r>
      <w:proofErr w:type="spellStart"/>
      <w:r w:rsidRPr="004F55EB">
        <w:rPr>
          <w:rStyle w:val="12"/>
          <w:color w:val="000000"/>
          <w:sz w:val="24"/>
          <w:szCs w:val="24"/>
        </w:rPr>
        <w:t>миллимолярный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</w:t>
      </w:r>
      <w:proofErr w:type="spellStart"/>
      <w:r w:rsidRPr="004F55EB">
        <w:rPr>
          <w:rStyle w:val="12"/>
          <w:color w:val="000000"/>
          <w:sz w:val="24"/>
          <w:szCs w:val="24"/>
        </w:rPr>
        <w:t>киломолярный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объемы газообразных веществ.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Гидросфера. Круговорот воды в природе. Физические и химические свойства воды: взаимодействие с оксидами.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Растворитель и растворённое вещество. Растворы. Растворение. Гидраты. Массовая доля растворённого вещества. Расчёты, связанные с использованием понятия «массовая доля растворённого вещества».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 w:firstLine="70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Определение содержания кислорода в воздухе.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кислорода разложением перманганата калия и пероксида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водорода.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Собирание методом вытеснения воздуха и воды.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Распознаваниекислорода.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магния, железа, угля, серы и фосфора в кислороде.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оксидов.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 и распознавание водорода.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водорода.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Взаимодействие водорода с оксидом меди(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минеральных кислот.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Правило разбавления серой кислоты.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солей.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Таблица растворимости оснований, кислот и солей в воде.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720" w:right="20" w:hanging="34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Некоторые металлы, неметаллы и соединения количеством вещества в 1 моль.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3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Модель молярного объёма газообразных веществ.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 w:firstLine="70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Помутнение известковой воды при пропускании углекислого газа.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водорода взаимодействием цинка и соляной кислоты.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Распознавание кислот индикаторами.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Изменение окраски индикаторов в щелочной среде.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693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Ознакомление с препаратами домашней или школьной аптечки — растворами пероксида водорода, спиртовой настойки </w:t>
      </w:r>
      <w:proofErr w:type="spellStart"/>
      <w:r w:rsidRPr="004F55EB">
        <w:rPr>
          <w:rStyle w:val="12"/>
          <w:color w:val="000000"/>
          <w:sz w:val="24"/>
          <w:szCs w:val="24"/>
        </w:rPr>
        <w:t>иода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и нашатырного спирта.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 и распознавание кислорода.</w:t>
      </w:r>
    </w:p>
    <w:p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Получение, собираниеи распознавание водорода.</w:t>
      </w:r>
    </w:p>
    <w:p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357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Приготовление растворов солей с их заданной массовой долей.</w:t>
      </w:r>
    </w:p>
    <w:p w:rsidR="0082770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1680"/>
        <w:jc w:val="left"/>
        <w:rPr>
          <w:rStyle w:val="13"/>
          <w:sz w:val="24"/>
          <w:szCs w:val="24"/>
        </w:rPr>
      </w:pPr>
      <w:r w:rsidRPr="004F55EB">
        <w:rPr>
          <w:rStyle w:val="13"/>
          <w:sz w:val="24"/>
          <w:szCs w:val="24"/>
        </w:rPr>
        <w:t>Основные классы неорганических соединений</w:t>
      </w:r>
      <w:r w:rsidR="0082770B">
        <w:rPr>
          <w:rStyle w:val="13"/>
          <w:sz w:val="24"/>
          <w:szCs w:val="24"/>
        </w:rPr>
        <w:t xml:space="preserve"> (10 часов)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168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Обобщение сведений об оксидах, их классификации, названиях и свойствах. Способы получения оксидов.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</w:t>
      </w:r>
    </w:p>
    <w:p w:rsidR="000B3C8A" w:rsidRPr="004F55EB" w:rsidRDefault="000B3C8A" w:rsidP="00073F1C">
      <w:pPr>
        <w:pStyle w:val="ab"/>
        <w:shd w:val="clear" w:color="auto" w:fill="auto"/>
        <w:tabs>
          <w:tab w:val="center" w:pos="4695"/>
          <w:tab w:val="right" w:pos="9444"/>
        </w:tabs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основаниями — реакция нейтрализации. Взаимодействие кислот с</w:t>
      </w:r>
      <w:r w:rsidRPr="004F55EB">
        <w:rPr>
          <w:rStyle w:val="12"/>
          <w:color w:val="000000"/>
          <w:sz w:val="24"/>
          <w:szCs w:val="24"/>
        </w:rPr>
        <w:tab/>
        <w:t>солями.</w:t>
      </w:r>
      <w:r w:rsidRPr="004F55EB">
        <w:rPr>
          <w:rStyle w:val="12"/>
          <w:color w:val="000000"/>
          <w:sz w:val="24"/>
          <w:szCs w:val="24"/>
        </w:rPr>
        <w:tab/>
        <w:t>Получение бескислородных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 кислородсодержащих кислот.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Генетические ряды металла и неметалла. Генетическая связь между классами неорганических веществ.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оксида кальция с водой.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Помутнение известковой воды.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Реакция нейтрализации.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гидроксидамеди(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и его взаимодействие с кислотой.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Разложение гидроксида меди(</w:t>
      </w:r>
      <w:r w:rsidR="004F55EB" w:rsidRPr="004F55EB">
        <w:rPr>
          <w:rStyle w:val="12"/>
          <w:color w:val="00000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 при нагревании.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металлами.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кислот с солями.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Ознакомление с коллекцией солей.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lastRenderedPageBreak/>
        <w:t>Взаимодействие сульфата меди(П) с железом.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солей с солями.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Генетическая связь на примере соединений меди.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0B3C8A" w:rsidRPr="004F55EB" w:rsidRDefault="000B3C8A" w:rsidP="00073F1C">
      <w:pPr>
        <w:pStyle w:val="ab"/>
        <w:numPr>
          <w:ilvl w:val="0"/>
          <w:numId w:val="18"/>
        </w:numPr>
        <w:shd w:val="clear" w:color="auto" w:fill="auto"/>
        <w:tabs>
          <w:tab w:val="left" w:pos="414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Решение экспериментальных задач.</w:t>
      </w:r>
    </w:p>
    <w:p w:rsidR="002D33AB" w:rsidRDefault="002D33AB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Периодический закон и Периодическая система химических элементов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Д. И. Менделееваи строение атома</w:t>
      </w:r>
      <w:r w:rsidR="0082770B">
        <w:rPr>
          <w:rStyle w:val="2"/>
          <w:b/>
          <w:bCs/>
          <w:color w:val="000000"/>
          <w:sz w:val="24"/>
          <w:szCs w:val="24"/>
        </w:rPr>
        <w:t>( 8 часов)</w:t>
      </w:r>
    </w:p>
    <w:p w:rsidR="000B3C8A" w:rsidRPr="004F55EB" w:rsidRDefault="000B3C8A" w:rsidP="00073F1C">
      <w:pPr>
        <w:pStyle w:val="ab"/>
        <w:shd w:val="clear" w:color="auto" w:fill="auto"/>
        <w:tabs>
          <w:tab w:val="right" w:pos="7786"/>
          <w:tab w:val="right" w:pos="9444"/>
        </w:tabs>
        <w:spacing w:before="0" w:after="0" w:line="276" w:lineRule="auto"/>
        <w:ind w:left="72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Естественные се</w:t>
      </w:r>
      <w:r w:rsidR="004F55EB" w:rsidRPr="004F55EB">
        <w:rPr>
          <w:rStyle w:val="12"/>
          <w:color w:val="000000"/>
          <w:sz w:val="24"/>
          <w:szCs w:val="24"/>
        </w:rPr>
        <w:t xml:space="preserve">мейства химических </w:t>
      </w:r>
      <w:r w:rsidRPr="004F55EB">
        <w:rPr>
          <w:rStyle w:val="12"/>
          <w:color w:val="000000"/>
          <w:sz w:val="24"/>
          <w:szCs w:val="24"/>
        </w:rPr>
        <w:t>элементов:</w:t>
      </w:r>
      <w:r w:rsidRPr="004F55EB">
        <w:rPr>
          <w:rStyle w:val="12"/>
          <w:color w:val="000000"/>
          <w:sz w:val="24"/>
          <w:szCs w:val="24"/>
        </w:rPr>
        <w:tab/>
        <w:t>щелочныеи щелочноземельные металлы, галогены, инертные (благородные) газы. Амфотерность. Амфотерные оксиды и гидроксиды. Комплексные соли.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Открытие Д. И. Менделеевым Периодического закона и создание им Периодической системы химических элементов.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Изотопы. Физический смысл символики Периодической системы. Современная формулировка Периодического закона. Изменения свойств элементов в периодах и группах, как функция строения электронных оболочек атомов.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Характеристика элемента-металла и элемента-неметалла по их положению в Периодической системе химических элементов Д. И. Менделеева.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Различные формы таблиц периодической системы.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700" w:right="40" w:hanging="320"/>
        <w:jc w:val="left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Моделирование построения Периодической системы Д. И. Менделеева.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атомов химических элементов.</w:t>
      </w:r>
    </w:p>
    <w:p w:rsidR="004F55EB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8"/>
        </w:tabs>
        <w:spacing w:before="0" w:after="0" w:line="276" w:lineRule="auto"/>
        <w:ind w:right="3320" w:firstLine="380"/>
        <w:jc w:val="left"/>
        <w:rPr>
          <w:rStyle w:val="12"/>
          <w:sz w:val="24"/>
          <w:szCs w:val="24"/>
          <w:shd w:val="clear" w:color="auto" w:fill="auto"/>
        </w:rPr>
      </w:pPr>
      <w:r w:rsidRPr="004F55EB">
        <w:rPr>
          <w:rStyle w:val="12"/>
          <w:color w:val="000000"/>
          <w:sz w:val="24"/>
          <w:szCs w:val="24"/>
        </w:rPr>
        <w:t xml:space="preserve">Модели атомов элементов 1—3-го периодов </w:t>
      </w:r>
    </w:p>
    <w:p w:rsidR="000B3C8A" w:rsidRPr="004F55EB" w:rsidRDefault="000B3C8A" w:rsidP="00073F1C">
      <w:pPr>
        <w:pStyle w:val="ab"/>
        <w:shd w:val="clear" w:color="auto" w:fill="auto"/>
        <w:tabs>
          <w:tab w:val="left" w:pos="728"/>
        </w:tabs>
        <w:spacing w:before="0" w:after="0" w:line="276" w:lineRule="auto"/>
        <w:ind w:left="380" w:right="3320" w:firstLine="0"/>
        <w:jc w:val="left"/>
        <w:rPr>
          <w:sz w:val="24"/>
          <w:szCs w:val="24"/>
        </w:rPr>
      </w:pPr>
      <w:r w:rsidRPr="004F55EB">
        <w:rPr>
          <w:rStyle w:val="aa"/>
          <w:sz w:val="24"/>
          <w:szCs w:val="24"/>
        </w:rPr>
        <w:t>Лабораторные опыты.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13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Получение амфотерного гидроксида и исследование его свойств.</w:t>
      </w:r>
    </w:p>
    <w:p w:rsidR="002D33AB" w:rsidRDefault="002D33AB" w:rsidP="00073F1C">
      <w:pPr>
        <w:pStyle w:val="21"/>
        <w:shd w:val="clear" w:color="auto" w:fill="auto"/>
        <w:spacing w:after="0" w:line="276" w:lineRule="auto"/>
        <w:ind w:firstLine="700"/>
        <w:jc w:val="center"/>
        <w:rPr>
          <w:rStyle w:val="2"/>
          <w:b/>
          <w:bCs/>
          <w:color w:val="000000"/>
          <w:sz w:val="24"/>
          <w:szCs w:val="24"/>
        </w:rPr>
      </w:pPr>
    </w:p>
    <w:p w:rsidR="000B3C8A" w:rsidRDefault="000B3C8A" w:rsidP="00073F1C">
      <w:pPr>
        <w:pStyle w:val="21"/>
        <w:shd w:val="clear" w:color="auto" w:fill="auto"/>
        <w:spacing w:after="0" w:line="276" w:lineRule="auto"/>
        <w:ind w:firstLine="700"/>
        <w:jc w:val="center"/>
        <w:rPr>
          <w:rStyle w:val="2"/>
          <w:b/>
          <w:bCs/>
          <w:color w:val="000000"/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Химическая связь. Окислительно-восстановительные реакции</w:t>
      </w:r>
      <w:r w:rsidR="0082770B">
        <w:rPr>
          <w:rStyle w:val="2"/>
          <w:b/>
          <w:bCs/>
          <w:color w:val="000000"/>
          <w:sz w:val="24"/>
          <w:szCs w:val="24"/>
        </w:rPr>
        <w:t xml:space="preserve"> (11 часов)</w:t>
      </w:r>
    </w:p>
    <w:p w:rsidR="002D33AB" w:rsidRPr="004F55EB" w:rsidRDefault="002D33AB" w:rsidP="00073F1C">
      <w:pPr>
        <w:pStyle w:val="21"/>
        <w:shd w:val="clear" w:color="auto" w:fill="auto"/>
        <w:spacing w:after="0" w:line="276" w:lineRule="auto"/>
        <w:ind w:firstLine="700"/>
        <w:jc w:val="center"/>
        <w:rPr>
          <w:sz w:val="24"/>
          <w:szCs w:val="24"/>
        </w:rPr>
      </w:pP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proofErr w:type="spellStart"/>
      <w:r w:rsidRPr="004F55EB">
        <w:rPr>
          <w:rStyle w:val="12"/>
          <w:color w:val="000000"/>
          <w:sz w:val="24"/>
          <w:szCs w:val="24"/>
        </w:rPr>
        <w:t>Электроотрицательность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. Ряд </w:t>
      </w:r>
      <w:proofErr w:type="spellStart"/>
      <w:r w:rsidRPr="004F55EB">
        <w:rPr>
          <w:rStyle w:val="12"/>
          <w:color w:val="000000"/>
          <w:sz w:val="24"/>
          <w:szCs w:val="24"/>
        </w:rPr>
        <w:t>электроотрицательности</w:t>
      </w:r>
      <w:proofErr w:type="spellEnd"/>
      <w:r w:rsidRPr="004F55EB">
        <w:rPr>
          <w:rStyle w:val="12"/>
          <w:color w:val="000000"/>
          <w:sz w:val="24"/>
          <w:szCs w:val="24"/>
        </w:rPr>
        <w:t>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 xml:space="preserve">Металлическая химическая связь и металлическая кристаллическая решётка. Свойства </w:t>
      </w:r>
      <w:r w:rsidRPr="004F55EB">
        <w:rPr>
          <w:rStyle w:val="12"/>
          <w:color w:val="000000"/>
          <w:sz w:val="24"/>
          <w:szCs w:val="24"/>
        </w:rPr>
        <w:lastRenderedPageBreak/>
        <w:t>веществ с этим типом решёток. Единая природа химических связей.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rStyle w:val="12"/>
          <w:color w:val="000000"/>
          <w:sz w:val="24"/>
          <w:szCs w:val="24"/>
          <w:lang w:val="en-US"/>
        </w:rPr>
      </w:pPr>
      <w:r w:rsidRPr="004F55EB">
        <w:rPr>
          <w:rStyle w:val="12"/>
          <w:color w:val="000000"/>
          <w:sz w:val="24"/>
          <w:szCs w:val="24"/>
        </w:rPr>
        <w:t xml:space="preserve">Окислительно-восстановительные реакции. Определение степеней окисления для элементов, образующих вещества разных классов. </w:t>
      </w:r>
      <w:proofErr w:type="spellStart"/>
      <w:r w:rsidRPr="004F55EB">
        <w:rPr>
          <w:rStyle w:val="12"/>
          <w:color w:val="000000"/>
          <w:sz w:val="24"/>
          <w:szCs w:val="24"/>
        </w:rPr>
        <w:t>Реакцииионного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обмена и окислительно-восстановительные реакции. Окислитель и восстановитель, окисление и восстановление. Составление уравнений </w:t>
      </w:r>
      <w:proofErr w:type="spellStart"/>
      <w:r w:rsidRPr="004F55EB">
        <w:rPr>
          <w:rStyle w:val="12"/>
          <w:color w:val="000000"/>
          <w:sz w:val="24"/>
          <w:szCs w:val="24"/>
        </w:rPr>
        <w:t>окислительно-восстановительныхреакций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методом электронного баланса.</w:t>
      </w:r>
    </w:p>
    <w:p w:rsidR="000B3C8A" w:rsidRPr="004F55EB" w:rsidRDefault="000B3C8A" w:rsidP="00073F1C">
      <w:pPr>
        <w:pStyle w:val="ab"/>
        <w:shd w:val="clear" w:color="auto" w:fill="auto"/>
        <w:spacing w:before="0" w:after="0" w:line="276" w:lineRule="auto"/>
        <w:ind w:right="40" w:firstLine="700"/>
        <w:jc w:val="both"/>
        <w:rPr>
          <w:sz w:val="24"/>
          <w:szCs w:val="24"/>
        </w:rPr>
      </w:pPr>
      <w:r w:rsidRPr="004F55EB">
        <w:rPr>
          <w:rStyle w:val="aa"/>
          <w:sz w:val="24"/>
          <w:szCs w:val="24"/>
        </w:rPr>
        <w:t>Демонстрации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 фрагменты и слайды «Ионная химическая связь ».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веществ с ионной химической связью.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ионных кристаллических решёток.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Видеофрагменты и слайды «</w:t>
      </w:r>
      <w:proofErr w:type="spellStart"/>
      <w:r w:rsidRPr="004F55EB">
        <w:rPr>
          <w:rStyle w:val="12"/>
          <w:color w:val="000000"/>
          <w:sz w:val="24"/>
          <w:szCs w:val="24"/>
        </w:rPr>
        <w:t>Ковалентнаяхимическая</w:t>
      </w:r>
      <w:proofErr w:type="spellEnd"/>
      <w:r w:rsidRPr="004F55EB">
        <w:rPr>
          <w:rStyle w:val="12"/>
          <w:color w:val="000000"/>
          <w:sz w:val="24"/>
          <w:szCs w:val="24"/>
        </w:rPr>
        <w:t xml:space="preserve"> связь».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веществ молекулярного и атомного строения.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Модели молекулярных и атомных кристаллических решёток.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Видеофрагменты и слайды «Металлическая химическая связь».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Коллекция «Металлы и сплавы».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цинка с серой, соляной кислотой, хлоридом меди (</w:t>
      </w:r>
      <w:r w:rsidRPr="004F55EB">
        <w:rPr>
          <w:rStyle w:val="aa"/>
          <w:b w:val="0"/>
          <w:sz w:val="24"/>
          <w:szCs w:val="24"/>
          <w:lang w:val="en-US"/>
        </w:rPr>
        <w:t>II</w:t>
      </w:r>
      <w:r w:rsidRPr="004F55EB">
        <w:rPr>
          <w:rStyle w:val="12"/>
          <w:color w:val="000000"/>
          <w:sz w:val="24"/>
          <w:szCs w:val="24"/>
        </w:rPr>
        <w:t>).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Горение магния.</w:t>
      </w:r>
    </w:p>
    <w:p w:rsidR="000B3C8A" w:rsidRPr="004F55EB" w:rsidRDefault="000B3C8A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Взаимодействие хлорной и сероводородной воды.</w:t>
      </w:r>
    </w:p>
    <w:p w:rsidR="000B3C8A" w:rsidRPr="004F55EB" w:rsidRDefault="000B3C8A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4F55EB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0B3C8A" w:rsidRPr="004F55EB" w:rsidRDefault="000B3C8A" w:rsidP="00073F1C">
      <w:pPr>
        <w:pStyle w:val="ab"/>
        <w:numPr>
          <w:ilvl w:val="0"/>
          <w:numId w:val="17"/>
        </w:numPr>
        <w:shd w:val="clear" w:color="auto" w:fill="auto"/>
        <w:tabs>
          <w:tab w:val="left" w:pos="490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4F55EB">
        <w:rPr>
          <w:rStyle w:val="12"/>
          <w:color w:val="000000"/>
          <w:sz w:val="24"/>
          <w:szCs w:val="24"/>
        </w:rPr>
        <w:t>Изготовление модели, иллюстрирующей свойства металлической связи</w:t>
      </w:r>
    </w:p>
    <w:p w:rsidR="004F55EB" w:rsidRDefault="004F55EB" w:rsidP="001C36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5EB" w:rsidRDefault="004F55EB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8B5" w:rsidRPr="00335E54" w:rsidRDefault="00BA6622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068B5" w:rsidRPr="00335E54" w:rsidRDefault="00D068B5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54">
        <w:rPr>
          <w:rFonts w:ascii="Times New Roman" w:hAnsi="Times New Roman" w:cs="Times New Roman"/>
          <w:b/>
          <w:sz w:val="24"/>
          <w:szCs w:val="24"/>
        </w:rPr>
        <w:t xml:space="preserve">Химия 9  класс </w:t>
      </w:r>
    </w:p>
    <w:p w:rsidR="00D068B5" w:rsidRPr="00335E54" w:rsidRDefault="00BA6622" w:rsidP="00073F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(68 </w:t>
      </w:r>
      <w:r w:rsidR="00D068B5" w:rsidRPr="00335E54">
        <w:rPr>
          <w:rFonts w:ascii="Times New Roman" w:hAnsi="Times New Roman" w:cs="Times New Roman"/>
          <w:b/>
          <w:sz w:val="24"/>
          <w:szCs w:val="24"/>
        </w:rPr>
        <w:t>часов, 2 часа в неделю)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1060"/>
        <w:jc w:val="center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Повторение и обобщение сведений по курсу 8 класса</w:t>
      </w:r>
      <w:r w:rsidR="0082770B">
        <w:rPr>
          <w:rStyle w:val="2"/>
          <w:b/>
          <w:bCs/>
          <w:color w:val="000000"/>
          <w:sz w:val="24"/>
          <w:szCs w:val="24"/>
        </w:rPr>
        <w:t>( 5 часов)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40"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Бинарные соединения. Оксиды солеобразующие и несолеобразующие. Гидроксиды: основания, амфотерные, кислоты. Средние, кислые, основные соли.</w:t>
      </w:r>
    </w:p>
    <w:p w:rsidR="00F849C7" w:rsidRPr="0013500A" w:rsidRDefault="00F849C7" w:rsidP="00073F1C">
      <w:pPr>
        <w:pStyle w:val="ab"/>
        <w:shd w:val="clear" w:color="auto" w:fill="auto"/>
        <w:tabs>
          <w:tab w:val="left" w:pos="7003"/>
        </w:tabs>
        <w:spacing w:before="0" w:after="0" w:line="276" w:lineRule="auto"/>
        <w:ind w:right="40"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Обобщение сведений о химических реакциях. Классификация химических реакций по различным основаниям: составу и числу реагирующих и образующихся веществ, тепловому эффекту, направлению, изменению степеней окисления элементов, образующих реагирующие вещества, фазе, использованию катализатора.</w:t>
      </w:r>
    </w:p>
    <w:p w:rsidR="00F849C7" w:rsidRPr="0013500A" w:rsidRDefault="00F849C7" w:rsidP="00073F1C">
      <w:pPr>
        <w:pStyle w:val="ab"/>
        <w:shd w:val="clear" w:color="auto" w:fill="auto"/>
        <w:tabs>
          <w:tab w:val="left" w:pos="4437"/>
        </w:tabs>
        <w:spacing w:before="0" w:after="0" w:line="276" w:lineRule="auto"/>
        <w:ind w:right="40"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Ознакомление с коллекциями металлов и неметаллов.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Ознакомление с коллекциями оксидов, кислот и солей.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реагирующих веществ.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концентрации реагирующих веществ.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4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площади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firstLine="76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соприкосновения реагирующих веществ («кипящий слой»).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8"/>
        </w:tabs>
        <w:spacing w:before="0" w:after="0" w:line="276" w:lineRule="auto"/>
        <w:ind w:left="760" w:right="40" w:hanging="3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Зависимость скорости химической реакции от температуры реагирующих веществ.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Взаимодействие аммиака и </w:t>
      </w:r>
      <w:proofErr w:type="spellStart"/>
      <w:r w:rsidRPr="0013500A">
        <w:rPr>
          <w:rStyle w:val="12"/>
          <w:color w:val="000000"/>
          <w:sz w:val="24"/>
          <w:szCs w:val="24"/>
        </w:rPr>
        <w:t>хлороводорода</w:t>
      </w:r>
      <w:proofErr w:type="spellEnd"/>
      <w:r w:rsidRPr="0013500A">
        <w:rPr>
          <w:rStyle w:val="12"/>
          <w:color w:val="000000"/>
          <w:sz w:val="24"/>
          <w:szCs w:val="24"/>
        </w:rPr>
        <w:t>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Реакция нейтрализации.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Наблюдение теплового эффекта реакции нейтрализации.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серной кислоты с оксидом меди (II).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пероксида водорода с помощью каталазы картофеля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металлов при их взаимодействии с соляной кислотой.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right="40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природы кислот при взаимодействии их с железом.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температуры.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концентрации.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32"/>
        </w:tabs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площади соприкосновения реагирующих веществ.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32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скорости химической реакции от катализатора.</w:t>
      </w:r>
    </w:p>
    <w:p w:rsidR="002D33AB" w:rsidRDefault="002D33AB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</w:p>
    <w:p w:rsidR="00F849C7" w:rsidRDefault="00F849C7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rStyle w:val="2"/>
          <w:b/>
          <w:bCs/>
          <w:color w:val="000000"/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Химические реакции в растворах электролитов</w:t>
      </w:r>
      <w:r w:rsidR="0082770B">
        <w:rPr>
          <w:rStyle w:val="2"/>
          <w:b/>
          <w:bCs/>
          <w:color w:val="000000"/>
          <w:sz w:val="24"/>
          <w:szCs w:val="24"/>
        </w:rPr>
        <w:t>( 10 часов)</w:t>
      </w:r>
    </w:p>
    <w:p w:rsidR="002D33AB" w:rsidRPr="0013500A" w:rsidRDefault="002D33AB" w:rsidP="00073F1C">
      <w:pPr>
        <w:pStyle w:val="21"/>
        <w:shd w:val="clear" w:color="auto" w:fill="auto"/>
        <w:spacing w:after="0" w:line="276" w:lineRule="auto"/>
        <w:ind w:left="20"/>
        <w:jc w:val="center"/>
        <w:rPr>
          <w:sz w:val="24"/>
          <w:szCs w:val="24"/>
        </w:rPr>
      </w:pP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Понятие об электролитической диссоциации. Электролиты и </w:t>
      </w:r>
      <w:proofErr w:type="spellStart"/>
      <w:r w:rsidRPr="0013500A">
        <w:rPr>
          <w:rStyle w:val="12"/>
          <w:color w:val="000000"/>
          <w:sz w:val="24"/>
          <w:szCs w:val="24"/>
        </w:rPr>
        <w:t>неэлектролиты</w:t>
      </w:r>
      <w:proofErr w:type="spellEnd"/>
      <w:r w:rsidRPr="0013500A">
        <w:rPr>
          <w:rStyle w:val="12"/>
          <w:color w:val="000000"/>
          <w:sz w:val="24"/>
          <w:szCs w:val="24"/>
        </w:rPr>
        <w:t>. Механизм диссоциации электролитов с различным характером связи. Степень электролитической диссоциации. Сильные и слабые электролиты.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Химический смысл сокращённых уравнений. Условия протекания реакций между электролитами до конца. Ряд активности металлов.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средних солей: взаимодействие с кислотами, щелочами, солями и металлами. Взаимодействие кислых солей со щелочами.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Гидролиз, как обменное взаимодействие солей с водой. Гидролиз соли сильного основания и слабой кислоты. Гидролиз соли слабого основания и сильной кислоты. Шкала </w:t>
      </w:r>
      <w:proofErr w:type="spellStart"/>
      <w:r w:rsidRPr="0013500A">
        <w:rPr>
          <w:rStyle w:val="12"/>
          <w:color w:val="000000"/>
          <w:sz w:val="24"/>
          <w:szCs w:val="24"/>
        </w:rPr>
        <w:t>pH</w:t>
      </w:r>
      <w:proofErr w:type="spellEnd"/>
      <w:r w:rsidRPr="0013500A">
        <w:rPr>
          <w:rStyle w:val="12"/>
          <w:color w:val="000000"/>
          <w:sz w:val="24"/>
          <w:szCs w:val="24"/>
        </w:rPr>
        <w:t>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6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Свойства кислот, оснований, оксидов и солей в свете теории электролитиче</w:t>
      </w:r>
      <w:r w:rsidR="002D33AB">
        <w:rPr>
          <w:rStyle w:val="12"/>
          <w:color w:val="000000"/>
          <w:sz w:val="24"/>
          <w:szCs w:val="24"/>
        </w:rPr>
        <w:t>ской диссоциации и окислительно</w:t>
      </w:r>
      <w:r w:rsidRPr="0013500A">
        <w:rPr>
          <w:rStyle w:val="12"/>
          <w:color w:val="000000"/>
          <w:sz w:val="24"/>
          <w:szCs w:val="24"/>
        </w:rPr>
        <w:t>-восстановительных реакций.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Испытание веществ и их растворов на электропроводность.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Зависимость электропроводности уксусной кислоты от концентрации.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Движение окрашенных ионов в электрическом поле.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6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Определение характера среды в растворах солей.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Диссоциация слабых электролитов на примере уксусной кислоты.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Изменение окраски индикаторов в кислотной среде.</w:t>
      </w:r>
    </w:p>
    <w:p w:rsidR="00F849C7" w:rsidRPr="0013500A" w:rsidRDefault="002D33AB" w:rsidP="00073F1C">
      <w:pPr>
        <w:pStyle w:val="ab"/>
        <w:numPr>
          <w:ilvl w:val="0"/>
          <w:numId w:val="19"/>
        </w:numPr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Реакция </w:t>
      </w:r>
      <w:r w:rsidR="00F849C7" w:rsidRPr="0013500A">
        <w:rPr>
          <w:rStyle w:val="12"/>
          <w:color w:val="000000"/>
          <w:sz w:val="24"/>
          <w:szCs w:val="24"/>
        </w:rPr>
        <w:t>нейтрализации раствора щёлочи различными кислотами.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0"/>
        </w:tabs>
        <w:spacing w:before="0" w:after="0" w:line="276" w:lineRule="auto"/>
        <w:ind w:left="20" w:right="6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).и его взаимодействие с различными кислотами.</w:t>
      </w:r>
    </w:p>
    <w:p w:rsidR="00F849C7" w:rsidRPr="0013500A" w:rsidRDefault="00F849C7" w:rsidP="00073F1C">
      <w:pPr>
        <w:pStyle w:val="ab"/>
        <w:numPr>
          <w:ilvl w:val="0"/>
          <w:numId w:val="19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сильных кислот с оксидом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18-20. Взаимодействие кислот с металлами.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карбонат-ион.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6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студня кремниевой кислоты.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хлорид - или сульфат-ионы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Изменение окраски индикаторов в щелочной среде.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щелочей с углекислым газом.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катион аммония.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его разложение.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карбонатов с кислотами.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гидроксида железа(</w:t>
      </w:r>
      <w:r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18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с раствором сульфата меди 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aa"/>
          <w:b w:val="0"/>
          <w:sz w:val="24"/>
          <w:szCs w:val="24"/>
        </w:rPr>
        <w:t>)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418"/>
        </w:tabs>
        <w:spacing w:before="0" w:after="0" w:line="276" w:lineRule="auto"/>
        <w:ind w:left="20" w:right="104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Свойства кислот, оснований, оксидов и солей в свете теории электролитической диссоциации и окислительно-восстановительных реакций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jc w:val="center"/>
        <w:rPr>
          <w:rStyle w:val="2"/>
          <w:b/>
          <w:bCs/>
          <w:color w:val="000000"/>
          <w:sz w:val="24"/>
          <w:szCs w:val="24"/>
        </w:rPr>
      </w:pP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jc w:val="center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Неметаллы и их соединения</w:t>
      </w:r>
      <w:r w:rsidR="00C94A91">
        <w:rPr>
          <w:rStyle w:val="2"/>
          <w:b/>
          <w:bCs/>
          <w:color w:val="000000"/>
          <w:sz w:val="24"/>
          <w:szCs w:val="24"/>
        </w:rPr>
        <w:t>(25</w:t>
      </w:r>
      <w:r w:rsidR="0082770B">
        <w:rPr>
          <w:rStyle w:val="2"/>
          <w:b/>
          <w:bCs/>
          <w:color w:val="000000"/>
          <w:sz w:val="24"/>
          <w:szCs w:val="24"/>
        </w:rPr>
        <w:t xml:space="preserve"> часов)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Строение атомов неметаллов и их положение в Периодической системе. Ряд </w:t>
      </w:r>
      <w:proofErr w:type="spellStart"/>
      <w:r w:rsidRPr="0013500A">
        <w:rPr>
          <w:rStyle w:val="12"/>
          <w:color w:val="000000"/>
          <w:sz w:val="24"/>
          <w:szCs w:val="24"/>
        </w:rPr>
        <w:t>электроотрицательности</w:t>
      </w:r>
      <w:proofErr w:type="spellEnd"/>
      <w:r w:rsidRPr="0013500A">
        <w:rPr>
          <w:rStyle w:val="12"/>
          <w:color w:val="000000"/>
          <w:sz w:val="24"/>
          <w:szCs w:val="24"/>
        </w:rPr>
        <w:t>. Кристаллические решётки неметаллов — простых веществ. Аллотропия и её причины. Физические свойства неметаллов. Общие химические свойства неметаллов: окислительные и восстановительные.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Значение и применение галогенов.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13500A">
        <w:rPr>
          <w:rStyle w:val="12"/>
          <w:color w:val="000000"/>
          <w:sz w:val="24"/>
          <w:szCs w:val="24"/>
        </w:rPr>
        <w:t>Галогеноводороды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и соответствующие им кислоты: плавиковая, соляная, </w:t>
      </w:r>
      <w:proofErr w:type="spellStart"/>
      <w:r w:rsidRPr="0013500A">
        <w:rPr>
          <w:rStyle w:val="12"/>
          <w:color w:val="000000"/>
          <w:sz w:val="24"/>
          <w:szCs w:val="24"/>
        </w:rPr>
        <w:t>бромоводородная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, </w:t>
      </w:r>
      <w:proofErr w:type="spellStart"/>
      <w:r w:rsidRPr="0013500A">
        <w:rPr>
          <w:rStyle w:val="12"/>
          <w:color w:val="000000"/>
          <w:sz w:val="24"/>
          <w:szCs w:val="24"/>
        </w:rPr>
        <w:t>иодоводородная</w:t>
      </w:r>
      <w:proofErr w:type="spellEnd"/>
      <w:r w:rsidRPr="0013500A">
        <w:rPr>
          <w:rStyle w:val="12"/>
          <w:color w:val="000000"/>
          <w:sz w:val="24"/>
          <w:szCs w:val="24"/>
        </w:rPr>
        <w:t>. Галогениды. Качественные реакции на галогенид-ионы. Применение соединений галогенов и их биологическая роль.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</w:t>
      </w:r>
      <w:r w:rsidRPr="0013500A">
        <w:rPr>
          <w:rStyle w:val="12"/>
          <w:color w:val="000000"/>
          <w:sz w:val="24"/>
          <w:szCs w:val="24"/>
          <w:lang w:val="en-US"/>
        </w:rPr>
        <w:t>VIA</w:t>
      </w:r>
      <w:r w:rsidRPr="0013500A">
        <w:rPr>
          <w:rStyle w:val="12"/>
          <w:color w:val="000000"/>
          <w:sz w:val="24"/>
          <w:szCs w:val="24"/>
        </w:rPr>
        <w:t>-группы. Сера в природе и её получение. Аллотропные модификации серы и их свойства. Химические свойства серы и её применение.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серы (</w:t>
      </w:r>
      <w:r w:rsidRPr="0013500A">
        <w:rPr>
          <w:rStyle w:val="12"/>
          <w:color w:val="000000"/>
          <w:sz w:val="24"/>
          <w:szCs w:val="24"/>
          <w:lang w:val="en-US"/>
        </w:rPr>
        <w:t>IV</w:t>
      </w:r>
      <w:r w:rsidRPr="0013500A">
        <w:rPr>
          <w:rStyle w:val="12"/>
          <w:color w:val="000000"/>
          <w:sz w:val="24"/>
          <w:szCs w:val="24"/>
        </w:rPr>
        <w:t>), сернистая кислота, сульфиты. Качественная реакция на сульфит-ион.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 серы (</w:t>
      </w:r>
      <w:r w:rsidRPr="0013500A">
        <w:rPr>
          <w:rStyle w:val="12"/>
          <w:color w:val="000000"/>
          <w:sz w:val="24"/>
          <w:szCs w:val="24"/>
          <w:lang w:val="en-US"/>
        </w:rPr>
        <w:t>VI</w:t>
      </w:r>
      <w:r w:rsidRPr="0013500A">
        <w:rPr>
          <w:rStyle w:val="12"/>
          <w:color w:val="000000"/>
          <w:sz w:val="24"/>
          <w:szCs w:val="24"/>
        </w:rPr>
        <w:t>), серная кислота, сульфаты. Кристаллогидраты. Качественная реакция на сульфат-ион.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Серная кислота - сильный электролит. Свойства разбавленной серной кислоты,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 xml:space="preserve">Общая характеристика элементов </w:t>
      </w:r>
      <w:r w:rsidRPr="0013500A">
        <w:rPr>
          <w:rStyle w:val="12"/>
          <w:color w:val="000000"/>
          <w:sz w:val="24"/>
          <w:szCs w:val="24"/>
          <w:lang w:val="en-US"/>
        </w:rPr>
        <w:t>VA</w:t>
      </w:r>
      <w:r w:rsidRPr="0013500A">
        <w:rPr>
          <w:rStyle w:val="12"/>
          <w:color w:val="000000"/>
          <w:sz w:val="24"/>
          <w:szCs w:val="24"/>
        </w:rPr>
        <w:t>-группы. Азот, строение атома и молекулы. Физические и химические свойства и применение азота. Азот в природе и его биологическая роль.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Аммиак, строение молекулы и физические свойства. Аммиачная вода, нашатырный спирт, гидрат аммиака. Донорно -акцепторный механизм образования катиона аммония. Восстановительные свойства аммиака. Соли аммония и их применение. Качественная реакция на катион аммония.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Фосфор, строение атома и аллотропия. Фосфиды. </w:t>
      </w:r>
      <w:proofErr w:type="spellStart"/>
      <w:r w:rsidRPr="0013500A">
        <w:rPr>
          <w:rStyle w:val="12"/>
          <w:color w:val="000000"/>
          <w:sz w:val="24"/>
          <w:szCs w:val="24"/>
        </w:rPr>
        <w:t>Фосфин</w:t>
      </w:r>
      <w:proofErr w:type="spellEnd"/>
      <w:r w:rsidRPr="0013500A">
        <w:rPr>
          <w:rStyle w:val="12"/>
          <w:color w:val="000000"/>
          <w:sz w:val="24"/>
          <w:szCs w:val="24"/>
        </w:rPr>
        <w:t>. Оксид фосфора(</w:t>
      </w:r>
      <w:r w:rsidRPr="0013500A">
        <w:rPr>
          <w:rStyle w:val="12"/>
          <w:color w:val="000000"/>
          <w:sz w:val="24"/>
          <w:szCs w:val="24"/>
          <w:lang w:val="en-US"/>
        </w:rPr>
        <w:t>V</w:t>
      </w:r>
      <w:r w:rsidRPr="0013500A">
        <w:rPr>
          <w:rStyle w:val="12"/>
          <w:color w:val="000000"/>
          <w:sz w:val="24"/>
          <w:szCs w:val="24"/>
        </w:rPr>
        <w:t>) и ортофосфорная кислота. Фосфаты. Фосфорные удобрения. Инсектициды.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0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Общая характеристика элементов IV </w:t>
      </w:r>
      <w:r w:rsidRPr="0013500A">
        <w:rPr>
          <w:rStyle w:val="12"/>
          <w:color w:val="000000"/>
          <w:sz w:val="24"/>
          <w:szCs w:val="24"/>
          <w:lang w:val="en-US"/>
        </w:rPr>
        <w:t>A</w:t>
      </w:r>
      <w:r w:rsidRPr="0013500A">
        <w:rPr>
          <w:rStyle w:val="12"/>
          <w:color w:val="000000"/>
          <w:sz w:val="24"/>
          <w:szCs w:val="24"/>
        </w:rPr>
        <w:t>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 и его сорта: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Оксид углерода(</w:t>
      </w:r>
      <w:r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): строение молекулы, получение и его свойства. Оксид углерода(</w:t>
      </w:r>
      <w:r w:rsidRPr="0013500A">
        <w:rPr>
          <w:rStyle w:val="aa"/>
          <w:b w:val="0"/>
          <w:sz w:val="24"/>
          <w:szCs w:val="24"/>
          <w:lang w:val="en-US"/>
        </w:rPr>
        <w:t>IV</w:t>
      </w:r>
      <w:r w:rsidRPr="0013500A">
        <w:rPr>
          <w:rStyle w:val="12"/>
          <w:color w:val="000000"/>
          <w:sz w:val="24"/>
          <w:szCs w:val="24"/>
        </w:rPr>
        <w:t>): строение молекулы, получение и его свойства. Угольная кислота. Соли угольной кислоты: карбонаты и гидрокарбонаты. Техническая и пищевая сода.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Неорганические и органические вещества. Углеводороды. Химическое строение органических веществ, как порядок соединения атомов в молекуле по валентности.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Метан, этан, как предельные углеводороды. Этилен и ацетилен, как непредельные (ненасыщенные) углеводороды. Горение углеводородов. Качественные реакции на непредельные соединения.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Этиловый спирт, его получение, применение и физиологическое действие. Трёхатомный спирт глицерин. Качественная реакция на многоатомные спирты. Уксусная - представитель класса карбоновых кислот.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Кремний, строение его атома и свойства. Кремний в природе. Силициды и </w:t>
      </w:r>
      <w:proofErr w:type="spellStart"/>
      <w:r w:rsidRPr="0013500A">
        <w:rPr>
          <w:rStyle w:val="12"/>
          <w:color w:val="000000"/>
          <w:sz w:val="24"/>
          <w:szCs w:val="24"/>
        </w:rPr>
        <w:t>силан</w:t>
      </w:r>
      <w:proofErr w:type="spellEnd"/>
      <w:r w:rsidRPr="0013500A">
        <w:rPr>
          <w:rStyle w:val="12"/>
          <w:color w:val="000000"/>
          <w:sz w:val="24"/>
          <w:szCs w:val="24"/>
        </w:rPr>
        <w:t>. Оксид кремния(1У). Кремниевая кислота и её соли.</w:t>
      </w:r>
    </w:p>
    <w:p w:rsidR="00F849C7" w:rsidRPr="0013500A" w:rsidRDefault="00F849C7" w:rsidP="00073F1C">
      <w:pPr>
        <w:pStyle w:val="ab"/>
        <w:shd w:val="clear" w:color="auto" w:fill="auto"/>
        <w:tabs>
          <w:tab w:val="left" w:pos="2569"/>
        </w:tabs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Производство стекла и цемента. Продукция силикатной промышленности:</w:t>
      </w:r>
      <w:r w:rsidRPr="0013500A">
        <w:rPr>
          <w:rStyle w:val="12"/>
          <w:color w:val="000000"/>
          <w:sz w:val="24"/>
          <w:szCs w:val="24"/>
        </w:rPr>
        <w:tab/>
        <w:t xml:space="preserve">оптическое волокно, керамика, фарфор, фаянс. 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Оптическое волокно.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Неметаллы в природе. Фракционная перегонка жидкого воздуха как способ получения кислорода, азота, аргона. Получение фосфора, кремния, хлора, </w:t>
      </w:r>
      <w:r w:rsidR="0013500A">
        <w:rPr>
          <w:rStyle w:val="12"/>
          <w:color w:val="000000"/>
          <w:sz w:val="24"/>
          <w:szCs w:val="24"/>
        </w:rPr>
        <w:t>й</w:t>
      </w:r>
      <w:r w:rsidRPr="0013500A">
        <w:rPr>
          <w:rStyle w:val="12"/>
          <w:color w:val="000000"/>
          <w:sz w:val="24"/>
          <w:szCs w:val="24"/>
        </w:rPr>
        <w:t>ода. Электролиз растворов.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left"/>
        <w:rPr>
          <w:rStyle w:val="12"/>
          <w:color w:val="000000"/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 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720"/>
        <w:jc w:val="left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Демонстрации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 xml:space="preserve">Коллекция неметаллов. 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кристаллических решёток неметаллов: атомные и молекулярные.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Озонатор и принципы его работы.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неметаллов - простых веществ: серы, фосфора, древесного угля.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Образцы галогенов - простых веществ.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галогенов с металлами.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Вытеснение хлора бромом или йода из растворов их солей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природных соединений хлора.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Взаимодействие серы с металлами.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серы в кислороде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сульфидных руд.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сульфид-ион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Обесцвечивание окрашенных тканей и цветов сернистым газом.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концентрированной серной кислоты с медью.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Обугливание органических веществ концентрированной серной кислотой.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Диаграмма «Состав воздуха».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«Птичьи базары».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Получение, собирание и распознавание аммиака.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бихромата аммония.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>Взаимодействие концентрированной азотной кислоты с медью.</w:t>
      </w:r>
    </w:p>
    <w:p w:rsidR="0013500A" w:rsidRPr="0013500A" w:rsidRDefault="0013500A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Горение  черного пороха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Разложение нитрата калия и горение древесного уголька в нём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Образцы природных соединений фосфора.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фосфора на воздухе и в кислороде.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белого фосфора и испытание его свойств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«Образцы природных соединений углерода»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spacing w:before="0" w:after="0" w:line="276" w:lineRule="auto"/>
        <w:ind w:right="2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Портрет Н. Д. Зелинского. Поглощение активированным углём растворённых веществ или газов.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338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Устройство противогаза.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молекул метана, этана, этилена и ацетилена.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8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этилена с бромной водой и раствором перманганата калия.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Общие химические свойства кислот на примере уксусной кислоты.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многоатомные спирты.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«Образцы природных соединений кремния».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стекла, керамики, цемента и изделий из них.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продукции силикатной промышленности.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стекла и цемента».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«Природные соединения неметаллов».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«Фракционная перегонка жидкого воздуха»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ind w:right="28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«Получение водорода, кислорода и галогенов электролитическим способом».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Модели аппаратов для производства серной кислоты.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Модель кипящего слоя.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Модель колонны синтеза аммиака.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серной кислоты».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аммиака».</w:t>
      </w:r>
    </w:p>
    <w:p w:rsidR="00F849C7" w:rsidRPr="0013500A" w:rsidRDefault="00F849C7" w:rsidP="00073F1C">
      <w:pPr>
        <w:pStyle w:val="ab"/>
        <w:numPr>
          <w:ilvl w:val="0"/>
          <w:numId w:val="25"/>
        </w:numPr>
        <w:shd w:val="clear" w:color="auto" w:fill="auto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«Сырьё для получения серной кислоты».</w:t>
      </w:r>
    </w:p>
    <w:p w:rsidR="0013500A" w:rsidRDefault="0013500A" w:rsidP="00073F1C">
      <w:pPr>
        <w:pStyle w:val="21"/>
        <w:shd w:val="clear" w:color="auto" w:fill="auto"/>
        <w:spacing w:after="0" w:line="276" w:lineRule="auto"/>
        <w:ind w:left="20"/>
        <w:rPr>
          <w:rStyle w:val="2"/>
          <w:b/>
          <w:bCs/>
          <w:color w:val="000000"/>
          <w:sz w:val="24"/>
          <w:szCs w:val="24"/>
        </w:rPr>
      </w:pP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Распознавание галогенид-ионов.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Качественные реакции на сульфат-ионы.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Качественная реакция на катион аммония.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Химические свойства азотной кислоты, как электролита.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Качественные реакции на фосфат-ион.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и свойстваугольной кислоты.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Качественная реакция на карбонат-ион.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 xml:space="preserve">Пропускание углекислого газа через раствор силиката натрия. </w:t>
      </w:r>
    </w:p>
    <w:p w:rsidR="00F849C7" w:rsidRPr="0013500A" w:rsidRDefault="00F849C7" w:rsidP="00073F1C">
      <w:pPr>
        <w:pStyle w:val="ab"/>
        <w:shd w:val="clear" w:color="auto" w:fill="auto"/>
        <w:tabs>
          <w:tab w:val="left" w:pos="429"/>
        </w:tabs>
        <w:spacing w:before="0" w:after="0" w:line="276" w:lineRule="auto"/>
        <w:ind w:left="20" w:right="1620" w:firstLine="0"/>
        <w:jc w:val="left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Практические работы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свойств соляной кислоты.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свойств серной кислоты.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аммиака и изучение его свойств.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291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углекислого газа и изучение его свойств.</w:t>
      </w:r>
    </w:p>
    <w:p w:rsidR="0013500A" w:rsidRDefault="0013500A" w:rsidP="00073F1C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</w:p>
    <w:p w:rsidR="00F849C7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Металлы и их соединения</w:t>
      </w:r>
      <w:r w:rsidR="00C94A91">
        <w:rPr>
          <w:rStyle w:val="aa"/>
          <w:sz w:val="24"/>
          <w:szCs w:val="24"/>
        </w:rPr>
        <w:t xml:space="preserve"> (17</w:t>
      </w:r>
      <w:r w:rsidR="0082770B">
        <w:rPr>
          <w:rStyle w:val="aa"/>
          <w:sz w:val="24"/>
          <w:szCs w:val="24"/>
        </w:rPr>
        <w:t>часов)</w:t>
      </w:r>
    </w:p>
    <w:p w:rsidR="0013500A" w:rsidRPr="0013500A" w:rsidRDefault="0013500A" w:rsidP="00073F1C">
      <w:pPr>
        <w:pStyle w:val="ab"/>
        <w:shd w:val="clear" w:color="auto" w:fill="auto"/>
        <w:spacing w:before="0" w:after="0" w:line="276" w:lineRule="auto"/>
        <w:ind w:left="20" w:right="40" w:firstLine="0"/>
        <w:rPr>
          <w:rStyle w:val="aa"/>
          <w:sz w:val="24"/>
          <w:szCs w:val="24"/>
        </w:rPr>
      </w:pP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688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Положение металлов в Периодической системе химических элементов Д. И. Менделеева, строение их атомов и кристаллов. Металлическая связь и металлическая кристаллическая решётка. Физические свойства металлов: электро- и теплопроводность, отражающая способность, пластичность. Сплавы чёрные и цветные.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атомов и простых веществ щелочных металлов. Зависимость физических и химических свойств щелочных металлов от зарядов ядер их атомов. Оксиды и гидроксиды щелочных металлов, их получение, свойства, применение. Важнейшие соли щелочных металлов, их значение в живой и неживой природе и в жизни человека.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Строение атомов и простых веществ щелочноземельных металлов. Зависимость физических и химических свойств щелочноземельных металлов от зарядов ядер их атомов. Оксиды и гидроксиды щелочноземельных металлов, их получение, свойства и применение. Важнейшие соли </w:t>
      </w:r>
      <w:proofErr w:type="spellStart"/>
      <w:r w:rsidRPr="0013500A">
        <w:rPr>
          <w:rStyle w:val="12"/>
          <w:color w:val="000000"/>
          <w:sz w:val="24"/>
          <w:szCs w:val="24"/>
        </w:rPr>
        <w:t>щёлочно</w:t>
      </w:r>
      <w:proofErr w:type="spellEnd"/>
      <w:r w:rsidRPr="0013500A">
        <w:rPr>
          <w:rStyle w:val="12"/>
          <w:color w:val="000000"/>
          <w:sz w:val="24"/>
          <w:szCs w:val="24"/>
        </w:rPr>
        <w:t xml:space="preserve"> - земельных металлов, их значение в природе и жизни человека. Карбонаты и гидрокарбонаты кальция.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4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Жёсткость воды: временная и постоянная. Способы устранения временной жёсткости. Способы устранения постоянной жёсткости. Иониты.Соединения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Особенности строения атома железа. Железо в природе. Важнейшие руды железа. Оксиды и гидроксиды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 Соли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 Обнаружение ионов катионов железа в растворе. Значение соединений железа.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Коррозия химическая и электрохимическая. Защита металлов от коррозии. Металлы в природе: в свободном виде и в виде соединений.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Демонстрации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натрия, лития и кальция с водой.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Горение натрия, магния и железа в кислороде.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Вспышка термитной смеси.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Взаимодействие смеси порошков серы и железа, цинка и серы.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алюминия с кислотами, щелочами и водой.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и меди с хлором.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72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Окраска пламени соединениями щелочных металлов.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Окраска пламени соединениями щёлочноземельных металлов 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Гашение извести водой.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72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жёсткой воды взаимодействием углекислого</w:t>
      </w:r>
      <w:r w:rsidR="0013500A" w:rsidRPr="0013500A">
        <w:rPr>
          <w:rStyle w:val="12"/>
          <w:color w:val="000000"/>
          <w:sz w:val="24"/>
          <w:szCs w:val="24"/>
        </w:rPr>
        <w:t xml:space="preserve"> газа </w:t>
      </w:r>
      <w:r w:rsidRPr="0013500A">
        <w:rPr>
          <w:rStyle w:val="12"/>
          <w:color w:val="000000"/>
          <w:sz w:val="24"/>
          <w:szCs w:val="24"/>
        </w:rPr>
        <w:t xml:space="preserve"> с известковой водой.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Устранение временной жёсткости кипячением и добавкой соды.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Устранение постоянной жёсткости добавкой соды.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Иониты и принцип их действия (видеофрагмент).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природных соединений алюминия.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24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«Оксид алюминия и его модификации».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74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амфотерного гидроксида алюминия и исследование его свойств.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«Химические источники тока».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740" w:right="20" w:hanging="36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Результаты длительного эксперимента по изучению коррозии стальных изделий в зависимости от условий процессов.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Восстановление меди из оксидамеди(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водородом.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чугунаи стали».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«Изделия из чугуна и стали».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«Производство алюминия».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Взаимодействие железа с раствором сульфата меди(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известковой воды и опыты с ней.</w:t>
      </w:r>
    </w:p>
    <w:p w:rsidR="0013500A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color w:val="000000"/>
          <w:sz w:val="24"/>
          <w:szCs w:val="24"/>
        </w:rPr>
        <w:t>Получение гидроксидов железа(</w:t>
      </w:r>
      <w:r w:rsidR="0013500A" w:rsidRPr="0013500A">
        <w:rPr>
          <w:rStyle w:val="aa"/>
          <w:b w:val="0"/>
          <w:sz w:val="24"/>
          <w:szCs w:val="24"/>
          <w:lang w:val="en-US"/>
        </w:rPr>
        <w:t>II</w:t>
      </w:r>
      <w:r w:rsidRPr="0013500A">
        <w:rPr>
          <w:rStyle w:val="12"/>
          <w:color w:val="000000"/>
          <w:sz w:val="24"/>
          <w:szCs w:val="24"/>
        </w:rPr>
        <w:t>) и (</w:t>
      </w:r>
      <w:r w:rsidR="0013500A" w:rsidRPr="0013500A">
        <w:rPr>
          <w:rStyle w:val="aa"/>
          <w:b w:val="0"/>
          <w:sz w:val="24"/>
          <w:szCs w:val="24"/>
          <w:lang w:val="en-US"/>
        </w:rPr>
        <w:t>III</w:t>
      </w:r>
      <w:r w:rsidRPr="0013500A">
        <w:rPr>
          <w:rStyle w:val="12"/>
          <w:color w:val="000000"/>
          <w:sz w:val="24"/>
          <w:szCs w:val="24"/>
        </w:rPr>
        <w:t>).</w:t>
      </w:r>
    </w:p>
    <w:p w:rsidR="0013500A" w:rsidRPr="0013500A" w:rsidRDefault="0013500A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rStyle w:val="12"/>
          <w:sz w:val="24"/>
          <w:szCs w:val="24"/>
          <w:shd w:val="clear" w:color="auto" w:fill="auto"/>
        </w:rPr>
      </w:pPr>
      <w:r w:rsidRPr="0013500A">
        <w:rPr>
          <w:rStyle w:val="12"/>
          <w:sz w:val="24"/>
          <w:szCs w:val="24"/>
          <w:shd w:val="clear" w:color="auto" w:fill="auto"/>
        </w:rPr>
        <w:t>Качественные реакции на катионы железа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Практические работы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Получение жесткой воды и способы её устранения.</w:t>
      </w:r>
    </w:p>
    <w:p w:rsidR="00F849C7" w:rsidRPr="0013500A" w:rsidRDefault="00F849C7" w:rsidP="00073F1C">
      <w:pPr>
        <w:pStyle w:val="ab"/>
        <w:numPr>
          <w:ilvl w:val="0"/>
          <w:numId w:val="21"/>
        </w:numPr>
        <w:shd w:val="clear" w:color="auto" w:fill="auto"/>
        <w:tabs>
          <w:tab w:val="left" w:pos="356"/>
        </w:tabs>
        <w:spacing w:before="0" w:after="0" w:line="276" w:lineRule="auto"/>
        <w:ind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Решение экспериментальных задач по теме «Металлы».</w:t>
      </w:r>
    </w:p>
    <w:p w:rsidR="0013500A" w:rsidRDefault="0013500A" w:rsidP="00073F1C">
      <w:pPr>
        <w:pStyle w:val="ab"/>
        <w:shd w:val="clear" w:color="auto" w:fill="auto"/>
        <w:spacing w:before="0" w:after="0" w:line="276" w:lineRule="auto"/>
        <w:ind w:right="20" w:firstLine="2840"/>
        <w:jc w:val="left"/>
        <w:rPr>
          <w:rStyle w:val="aa"/>
          <w:sz w:val="24"/>
          <w:szCs w:val="24"/>
        </w:rPr>
      </w:pPr>
    </w:p>
    <w:p w:rsid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Химия и окружающая среда</w:t>
      </w:r>
      <w:r w:rsidR="00C94A91">
        <w:rPr>
          <w:rStyle w:val="aa"/>
          <w:sz w:val="24"/>
          <w:szCs w:val="24"/>
        </w:rPr>
        <w:t>(2 часа</w:t>
      </w:r>
      <w:r w:rsidR="0082770B">
        <w:rPr>
          <w:rStyle w:val="aa"/>
          <w:sz w:val="24"/>
          <w:szCs w:val="24"/>
        </w:rPr>
        <w:t>)</w:t>
      </w:r>
    </w:p>
    <w:p w:rsidR="0013500A" w:rsidRPr="0013500A" w:rsidRDefault="0013500A" w:rsidP="00073F1C">
      <w:pPr>
        <w:pStyle w:val="ab"/>
        <w:shd w:val="clear" w:color="auto" w:fill="auto"/>
        <w:spacing w:before="0" w:after="0" w:line="276" w:lineRule="auto"/>
        <w:ind w:right="20" w:firstLine="2840"/>
        <w:jc w:val="left"/>
        <w:rPr>
          <w:rStyle w:val="aa"/>
          <w:sz w:val="24"/>
          <w:szCs w:val="24"/>
        </w:rPr>
      </w:pP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851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Земли: ядро, мантия, земная кора, их химический состав. Литосфера и её химический состав. Минералы. Руды. Осадочные породы. Полезные ископаемые. Химический состав гидросферы. Химический состав атмосферы.</w:t>
      </w:r>
    </w:p>
    <w:p w:rsidR="0013500A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jc w:val="left"/>
        <w:rPr>
          <w:rStyle w:val="12"/>
          <w:color w:val="000000"/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 xml:space="preserve">Источники химического загрязнения окружающей среды. Глобальные экологические проблемы человечества: парниковый эффект, кислотные дожди, озоновые дыры. Международное сотрудничество в области охраны окружающей среды от химического загрязнения. «Зелёная химия». 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right="20" w:firstLine="0"/>
        <w:rPr>
          <w:sz w:val="24"/>
          <w:szCs w:val="24"/>
        </w:rPr>
      </w:pPr>
      <w:r w:rsidRPr="0013500A">
        <w:rPr>
          <w:rStyle w:val="aa"/>
          <w:sz w:val="24"/>
          <w:szCs w:val="24"/>
        </w:rPr>
        <w:t>Демонстрации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«Строение Земли и её химический состав».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719"/>
        </w:tabs>
        <w:spacing w:before="0" w:after="0" w:line="276" w:lineRule="auto"/>
        <w:ind w:left="38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Коллекция минералов и горных пород.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76" w:lineRule="auto"/>
        <w:ind w:left="20" w:firstLine="3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lastRenderedPageBreak/>
        <w:t>Коллекция «Руды металлов».</w:t>
      </w:r>
    </w:p>
    <w:p w:rsidR="00F849C7" w:rsidRPr="0013500A" w:rsidRDefault="00F849C7" w:rsidP="00073F1C">
      <w:pPr>
        <w:pStyle w:val="ab"/>
        <w:numPr>
          <w:ilvl w:val="0"/>
          <w:numId w:val="12"/>
        </w:numPr>
        <w:shd w:val="clear" w:color="auto" w:fill="auto"/>
        <w:tabs>
          <w:tab w:val="left" w:pos="697"/>
        </w:tabs>
        <w:spacing w:before="0" w:after="0" w:line="276" w:lineRule="auto"/>
        <w:ind w:left="720" w:right="20"/>
        <w:jc w:val="left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Видеофрагменты и слайды «Глобальные экологические проблемы человечества».</w:t>
      </w:r>
    </w:p>
    <w:p w:rsidR="00F849C7" w:rsidRPr="0013500A" w:rsidRDefault="00F849C7" w:rsidP="00073F1C">
      <w:pPr>
        <w:pStyle w:val="21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13500A">
        <w:rPr>
          <w:rStyle w:val="2"/>
          <w:b/>
          <w:bCs/>
          <w:color w:val="000000"/>
          <w:sz w:val="24"/>
          <w:szCs w:val="24"/>
        </w:rPr>
        <w:t>Лабораторные опыты</w:t>
      </w:r>
    </w:p>
    <w:p w:rsidR="00F849C7" w:rsidRPr="0013500A" w:rsidRDefault="00F849C7" w:rsidP="00073F1C">
      <w:pPr>
        <w:pStyle w:val="ab"/>
        <w:numPr>
          <w:ilvl w:val="0"/>
          <w:numId w:val="20"/>
        </w:numPr>
        <w:shd w:val="clear" w:color="auto" w:fill="auto"/>
        <w:tabs>
          <w:tab w:val="left" w:pos="433"/>
        </w:tabs>
        <w:spacing w:before="0" w:after="0" w:line="276" w:lineRule="auto"/>
        <w:ind w:lef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Изучение гранита.</w:t>
      </w:r>
    </w:p>
    <w:p w:rsidR="0013500A" w:rsidRDefault="0013500A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</w:p>
    <w:p w:rsidR="0013500A" w:rsidRPr="0013500A" w:rsidRDefault="00F849C7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Обобщение знаний по химии за курс основной школы.</w:t>
      </w:r>
    </w:p>
    <w:p w:rsidR="0013500A" w:rsidRPr="0013500A" w:rsidRDefault="00F849C7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rPr>
          <w:rStyle w:val="aa"/>
          <w:sz w:val="24"/>
          <w:szCs w:val="24"/>
        </w:rPr>
      </w:pPr>
      <w:r w:rsidRPr="0013500A">
        <w:rPr>
          <w:rStyle w:val="aa"/>
          <w:sz w:val="24"/>
          <w:szCs w:val="24"/>
        </w:rPr>
        <w:t>Подготовка к Основному государственному экзамену</w:t>
      </w:r>
      <w:r w:rsidR="00C94A91">
        <w:rPr>
          <w:rStyle w:val="aa"/>
          <w:sz w:val="24"/>
          <w:szCs w:val="24"/>
        </w:rPr>
        <w:t>(7 часов)</w:t>
      </w:r>
    </w:p>
    <w:p w:rsidR="00F849C7" w:rsidRPr="0013500A" w:rsidRDefault="00F849C7" w:rsidP="00073F1C">
      <w:pPr>
        <w:pStyle w:val="ab"/>
        <w:shd w:val="clear" w:color="auto" w:fill="auto"/>
        <w:tabs>
          <w:tab w:val="left" w:pos="6519"/>
        </w:tabs>
        <w:spacing w:before="0" w:after="0" w:line="276" w:lineRule="auto"/>
        <w:ind w:left="20" w:right="20" w:firstLine="32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Строение атома в соответствии с положением химического элемента в Периодичес</w:t>
      </w:r>
      <w:r w:rsidR="0013500A" w:rsidRPr="0013500A">
        <w:rPr>
          <w:rStyle w:val="12"/>
          <w:color w:val="000000"/>
          <w:sz w:val="24"/>
          <w:szCs w:val="24"/>
        </w:rPr>
        <w:t xml:space="preserve">кой системе. Строение вещества: </w:t>
      </w:r>
      <w:r w:rsidRPr="0013500A">
        <w:rPr>
          <w:rStyle w:val="12"/>
          <w:color w:val="000000"/>
          <w:sz w:val="24"/>
          <w:szCs w:val="24"/>
        </w:rPr>
        <w:t>химическая связь икристаллические решётки.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деление их на классы и группы. Представители.</w:t>
      </w:r>
    </w:p>
    <w:p w:rsidR="00F849C7" w:rsidRPr="0013500A" w:rsidRDefault="00F849C7" w:rsidP="00073F1C">
      <w:pPr>
        <w:pStyle w:val="ab"/>
        <w:shd w:val="clear" w:color="auto" w:fill="auto"/>
        <w:spacing w:before="0" w:after="0" w:line="276" w:lineRule="auto"/>
        <w:ind w:left="20" w:right="20" w:firstLine="0"/>
        <w:jc w:val="both"/>
        <w:rPr>
          <w:sz w:val="24"/>
          <w:szCs w:val="24"/>
        </w:rPr>
      </w:pPr>
      <w:r w:rsidRPr="0013500A">
        <w:rPr>
          <w:rStyle w:val="12"/>
          <w:color w:val="000000"/>
          <w:sz w:val="24"/>
          <w:szCs w:val="24"/>
        </w:rPr>
        <w:t>Признаки и условия протекания химических реакций. Типология химических реакций по различным основаниям. Реакции ионного обмена. Окислительно-восстановительные реакции.</w:t>
      </w:r>
    </w:p>
    <w:p w:rsidR="005374F6" w:rsidRPr="0013500A" w:rsidRDefault="00F849C7" w:rsidP="00073F1C">
      <w:pPr>
        <w:pStyle w:val="a5"/>
        <w:spacing w:line="276" w:lineRule="auto"/>
        <w:jc w:val="both"/>
        <w:rPr>
          <w:b/>
        </w:rPr>
      </w:pPr>
      <w:r w:rsidRPr="0013500A">
        <w:rPr>
          <w:rStyle w:val="12"/>
          <w:color w:val="000000"/>
          <w:sz w:val="24"/>
          <w:szCs w:val="24"/>
        </w:rPr>
        <w:t>Химические свойства простых веществ. Характерные химические свойства солеобразующих оксидов, гидроксидов (оснований, к</w:t>
      </w:r>
      <w:r w:rsidR="0013500A">
        <w:rPr>
          <w:rStyle w:val="12"/>
          <w:color w:val="000000"/>
          <w:sz w:val="24"/>
          <w:szCs w:val="24"/>
        </w:rPr>
        <w:t>ислот и амфотерных гидроксидов)</w:t>
      </w:r>
      <w:r w:rsidR="00E50CCA">
        <w:rPr>
          <w:rStyle w:val="12"/>
          <w:color w:val="000000"/>
          <w:sz w:val="24"/>
          <w:szCs w:val="24"/>
        </w:rPr>
        <w:t>, солей.</w:t>
      </w:r>
    </w:p>
    <w:p w:rsidR="005374F6" w:rsidRPr="0013500A" w:rsidRDefault="005374F6" w:rsidP="00073F1C">
      <w:pPr>
        <w:pStyle w:val="a5"/>
        <w:spacing w:line="276" w:lineRule="auto"/>
        <w:rPr>
          <w:b/>
        </w:rPr>
      </w:pPr>
    </w:p>
    <w:p w:rsidR="005374F6" w:rsidRPr="00335E54" w:rsidRDefault="005374F6" w:rsidP="00397BE1">
      <w:pPr>
        <w:pStyle w:val="a5"/>
        <w:jc w:val="center"/>
        <w:rPr>
          <w:b/>
        </w:rPr>
      </w:pPr>
    </w:p>
    <w:p w:rsidR="00397BE1" w:rsidRPr="00335E54" w:rsidRDefault="00397BE1" w:rsidP="00397BE1">
      <w:pPr>
        <w:pStyle w:val="a5"/>
        <w:jc w:val="center"/>
        <w:rPr>
          <w:b/>
        </w:rPr>
      </w:pPr>
      <w:r w:rsidRPr="00335E54">
        <w:rPr>
          <w:b/>
        </w:rPr>
        <w:t>Учебно-тематический план</w:t>
      </w:r>
    </w:p>
    <w:p w:rsidR="00397BE1" w:rsidRPr="00335E54" w:rsidRDefault="00397BE1" w:rsidP="00397BE1">
      <w:pPr>
        <w:pStyle w:val="a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715"/>
        <w:gridCol w:w="1710"/>
        <w:gridCol w:w="2149"/>
        <w:gridCol w:w="2265"/>
      </w:tblGrid>
      <w:tr w:rsidR="00397BE1" w:rsidRPr="00335E54" w:rsidTr="00CC15CF">
        <w:tc>
          <w:tcPr>
            <w:tcW w:w="757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№</w:t>
            </w:r>
          </w:p>
        </w:tc>
        <w:tc>
          <w:tcPr>
            <w:tcW w:w="5660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Наименование разделов (тем)</w:t>
            </w:r>
          </w:p>
        </w:tc>
        <w:tc>
          <w:tcPr>
            <w:tcW w:w="2087" w:type="dxa"/>
            <w:vMerge w:val="restart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Количество часов по программе</w:t>
            </w:r>
          </w:p>
        </w:tc>
        <w:tc>
          <w:tcPr>
            <w:tcW w:w="5878" w:type="dxa"/>
            <w:gridSpan w:val="2"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  <w:r w:rsidRPr="00335E54">
              <w:t>В том числе на проведение</w:t>
            </w:r>
          </w:p>
        </w:tc>
      </w:tr>
      <w:tr w:rsidR="00397BE1" w:rsidRPr="00335E54" w:rsidTr="00CC15CF">
        <w:trPr>
          <w:trHeight w:val="714"/>
        </w:trPr>
        <w:tc>
          <w:tcPr>
            <w:tcW w:w="757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5660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2087" w:type="dxa"/>
            <w:vMerge/>
            <w:shd w:val="clear" w:color="auto" w:fill="auto"/>
          </w:tcPr>
          <w:p w:rsidR="00397BE1" w:rsidRPr="00335E54" w:rsidRDefault="00397BE1" w:rsidP="00135CB3">
            <w:pPr>
              <w:pStyle w:val="a5"/>
              <w:jc w:val="center"/>
            </w:pPr>
          </w:p>
        </w:tc>
        <w:tc>
          <w:tcPr>
            <w:tcW w:w="2770" w:type="dxa"/>
            <w:shd w:val="clear" w:color="auto" w:fill="auto"/>
          </w:tcPr>
          <w:p w:rsidR="00397BE1" w:rsidRPr="00335E54" w:rsidRDefault="009F6862" w:rsidP="00135CB3">
            <w:pPr>
              <w:pStyle w:val="a5"/>
              <w:jc w:val="center"/>
            </w:pPr>
            <w:r w:rsidRPr="00335E54">
              <w:t xml:space="preserve">Практических работ </w:t>
            </w:r>
          </w:p>
        </w:tc>
        <w:tc>
          <w:tcPr>
            <w:tcW w:w="3108" w:type="dxa"/>
            <w:shd w:val="clear" w:color="auto" w:fill="auto"/>
          </w:tcPr>
          <w:p w:rsidR="009F6862" w:rsidRPr="00335E54" w:rsidRDefault="009F6862" w:rsidP="00135CB3">
            <w:pPr>
              <w:pStyle w:val="a5"/>
              <w:jc w:val="center"/>
            </w:pPr>
            <w:r w:rsidRPr="00335E54">
              <w:t xml:space="preserve">Контрольных </w:t>
            </w:r>
          </w:p>
          <w:p w:rsidR="00397BE1" w:rsidRPr="00335E54" w:rsidRDefault="009F6862" w:rsidP="00135CB3">
            <w:pPr>
              <w:pStyle w:val="a5"/>
              <w:jc w:val="center"/>
            </w:pPr>
            <w:r w:rsidRPr="00335E54">
              <w:t xml:space="preserve">работ </w:t>
            </w:r>
          </w:p>
        </w:tc>
      </w:tr>
      <w:tr w:rsidR="009F6862" w:rsidRPr="00335E54" w:rsidTr="00CC15CF">
        <w:trPr>
          <w:trHeight w:val="427"/>
        </w:trPr>
        <w:tc>
          <w:tcPr>
            <w:tcW w:w="14382" w:type="dxa"/>
            <w:gridSpan w:val="5"/>
            <w:shd w:val="clear" w:color="auto" w:fill="auto"/>
          </w:tcPr>
          <w:p w:rsidR="009F6862" w:rsidRPr="00335E54" w:rsidRDefault="009F6862" w:rsidP="00135CB3">
            <w:pPr>
              <w:pStyle w:val="a5"/>
              <w:jc w:val="center"/>
              <w:rPr>
                <w:b/>
                <w:i/>
              </w:rPr>
            </w:pPr>
            <w:r w:rsidRPr="00335E54">
              <w:rPr>
                <w:b/>
                <w:i/>
              </w:rPr>
              <w:t xml:space="preserve">8 класс 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BD130A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8"/>
                <w:b w:val="0"/>
                <w:sz w:val="24"/>
                <w:szCs w:val="24"/>
              </w:rPr>
              <w:t xml:space="preserve">Начальные понятия и законы химии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BD130A" w:rsidP="006919C9">
            <w:pPr>
              <w:pStyle w:val="a5"/>
              <w:jc w:val="center"/>
            </w:pPr>
            <w:r w:rsidRPr="002D33AB">
              <w:t>21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BD130A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82770B" w:rsidP="006919C9">
            <w:pPr>
              <w:pStyle w:val="a5"/>
              <w:jc w:val="center"/>
            </w:pPr>
            <w:r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28651B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2"/>
                <w:b w:val="0"/>
                <w:color w:val="000000"/>
                <w:sz w:val="24"/>
                <w:szCs w:val="24"/>
              </w:rPr>
              <w:t xml:space="preserve">Важнейшие представители неорганических веществ. Количественные отношения в химии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28651B" w:rsidP="006919C9">
            <w:pPr>
              <w:pStyle w:val="a5"/>
              <w:jc w:val="center"/>
            </w:pPr>
            <w:r w:rsidRPr="002D33AB">
              <w:t>18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82770B" w:rsidP="006919C9">
            <w:pPr>
              <w:pStyle w:val="a5"/>
              <w:jc w:val="center"/>
            </w:pPr>
            <w:r>
              <w:t>2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703090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3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A06123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2"/>
                <w:b w:val="0"/>
                <w:color w:val="000000"/>
                <w:sz w:val="24"/>
                <w:szCs w:val="24"/>
              </w:rPr>
              <w:t xml:space="preserve">Основные классы неорганических соединений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A06123" w:rsidP="006919C9">
            <w:pPr>
              <w:pStyle w:val="a5"/>
              <w:jc w:val="center"/>
            </w:pPr>
            <w:r w:rsidRPr="002D33AB">
              <w:t>10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A06123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A06123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A064BF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2D33AB">
              <w:rPr>
                <w:rStyle w:val="115"/>
                <w:color w:val="000000"/>
                <w:sz w:val="24"/>
                <w:szCs w:val="24"/>
              </w:rPr>
              <w:t>Д</w:t>
            </w: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 xml:space="preserve">. И. Менделеева и строение атома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A064BF" w:rsidP="006919C9">
            <w:pPr>
              <w:pStyle w:val="a5"/>
              <w:jc w:val="center"/>
            </w:pPr>
            <w:r w:rsidRPr="002D33AB">
              <w:t>8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CC15CF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115"/>
                <w:color w:val="000000"/>
                <w:sz w:val="24"/>
                <w:szCs w:val="24"/>
              </w:rPr>
              <w:t>Х</w:t>
            </w:r>
            <w:r w:rsidRPr="002D33AB">
              <w:rPr>
                <w:rStyle w:val="114"/>
                <w:b w:val="0"/>
                <w:color w:val="000000"/>
                <w:sz w:val="24"/>
                <w:szCs w:val="24"/>
              </w:rPr>
              <w:t>имическая связь. Окислительно -восстановительные реакции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CC15CF" w:rsidP="006919C9">
            <w:pPr>
              <w:pStyle w:val="a5"/>
              <w:jc w:val="center"/>
            </w:pPr>
            <w:r w:rsidRPr="002D33AB">
              <w:t>11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CC15CF" w:rsidP="006919C9">
            <w:pPr>
              <w:pStyle w:val="a5"/>
              <w:jc w:val="center"/>
            </w:pPr>
            <w:r w:rsidRPr="002D33AB">
              <w:t>0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82770B" w:rsidP="006919C9">
            <w:pPr>
              <w:pStyle w:val="a5"/>
              <w:jc w:val="center"/>
            </w:pPr>
            <w:r>
              <w:t>1</w:t>
            </w:r>
          </w:p>
        </w:tc>
      </w:tr>
      <w:tr w:rsidR="00CF3D72" w:rsidRPr="006919C9" w:rsidTr="00CC15CF">
        <w:trPr>
          <w:trHeight w:val="393"/>
        </w:trPr>
        <w:tc>
          <w:tcPr>
            <w:tcW w:w="6417" w:type="dxa"/>
            <w:gridSpan w:val="2"/>
            <w:shd w:val="clear" w:color="auto" w:fill="auto"/>
          </w:tcPr>
          <w:p w:rsidR="00CF3D72" w:rsidRPr="002D33AB" w:rsidRDefault="00CF3D72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087" w:type="dxa"/>
            <w:shd w:val="clear" w:color="auto" w:fill="auto"/>
          </w:tcPr>
          <w:p w:rsidR="00CF3D72" w:rsidRPr="002D33AB" w:rsidRDefault="00CC15CF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2770" w:type="dxa"/>
            <w:shd w:val="clear" w:color="auto" w:fill="auto"/>
          </w:tcPr>
          <w:p w:rsidR="00CF3D72" w:rsidRPr="002D33AB" w:rsidRDefault="00CF3D72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CF3D72" w:rsidRPr="002D33AB" w:rsidRDefault="00CF3D72" w:rsidP="006919C9">
            <w:pPr>
              <w:pStyle w:val="a5"/>
              <w:jc w:val="center"/>
            </w:pPr>
          </w:p>
        </w:tc>
      </w:tr>
      <w:tr w:rsidR="00CF3D72" w:rsidRPr="006919C9" w:rsidTr="00CC15CF">
        <w:tc>
          <w:tcPr>
            <w:tcW w:w="6417" w:type="dxa"/>
            <w:gridSpan w:val="2"/>
            <w:shd w:val="clear" w:color="auto" w:fill="auto"/>
          </w:tcPr>
          <w:p w:rsidR="00CF3D72" w:rsidRPr="002D33AB" w:rsidRDefault="00CF3D72" w:rsidP="006919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87" w:type="dxa"/>
            <w:shd w:val="clear" w:color="auto" w:fill="auto"/>
          </w:tcPr>
          <w:p w:rsidR="00CF3D72" w:rsidRPr="002D33AB" w:rsidRDefault="00CF3D72" w:rsidP="006919C9">
            <w:pPr>
              <w:pStyle w:val="a5"/>
              <w:jc w:val="center"/>
            </w:pPr>
            <w:r w:rsidRPr="002D33AB">
              <w:t>70</w:t>
            </w:r>
          </w:p>
        </w:tc>
        <w:tc>
          <w:tcPr>
            <w:tcW w:w="2770" w:type="dxa"/>
            <w:shd w:val="clear" w:color="auto" w:fill="auto"/>
          </w:tcPr>
          <w:p w:rsidR="00CF3D72" w:rsidRPr="002D33AB" w:rsidRDefault="0082770B" w:rsidP="006919C9">
            <w:pPr>
              <w:pStyle w:val="a5"/>
              <w:jc w:val="center"/>
            </w:pPr>
            <w:r>
              <w:t>5</w:t>
            </w:r>
          </w:p>
        </w:tc>
        <w:tc>
          <w:tcPr>
            <w:tcW w:w="3108" w:type="dxa"/>
            <w:shd w:val="clear" w:color="auto" w:fill="auto"/>
          </w:tcPr>
          <w:p w:rsidR="00CF3D72" w:rsidRPr="002D33AB" w:rsidRDefault="0082770B" w:rsidP="006919C9">
            <w:pPr>
              <w:pStyle w:val="a5"/>
              <w:jc w:val="center"/>
            </w:pPr>
            <w:r>
              <w:t>4</w:t>
            </w:r>
          </w:p>
        </w:tc>
      </w:tr>
      <w:tr w:rsidR="00703090" w:rsidRPr="006919C9" w:rsidTr="00CC15CF">
        <w:trPr>
          <w:trHeight w:val="335"/>
        </w:trPr>
        <w:tc>
          <w:tcPr>
            <w:tcW w:w="14382" w:type="dxa"/>
            <w:gridSpan w:val="5"/>
            <w:shd w:val="clear" w:color="auto" w:fill="auto"/>
          </w:tcPr>
          <w:p w:rsidR="00703090" w:rsidRPr="006919C9" w:rsidRDefault="00703090" w:rsidP="006919C9">
            <w:pPr>
              <w:pStyle w:val="a5"/>
              <w:jc w:val="center"/>
              <w:rPr>
                <w:b/>
              </w:rPr>
            </w:pPr>
            <w:r w:rsidRPr="006919C9">
              <w:rPr>
                <w:b/>
                <w:i/>
              </w:rPr>
              <w:t xml:space="preserve">9 класс 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5660" w:type="dxa"/>
            <w:shd w:val="clear" w:color="auto" w:fill="auto"/>
          </w:tcPr>
          <w:p w:rsidR="003A46CB" w:rsidRPr="002D33AB" w:rsidRDefault="003A46CB" w:rsidP="006919C9">
            <w:pPr>
              <w:pStyle w:val="a5"/>
              <w:jc w:val="center"/>
              <w:rPr>
                <w:rStyle w:val="aa"/>
                <w:b w:val="0"/>
                <w:sz w:val="24"/>
              </w:rPr>
            </w:pPr>
            <w:r w:rsidRPr="002D33AB">
              <w:rPr>
                <w:rStyle w:val="aa"/>
                <w:b w:val="0"/>
                <w:sz w:val="24"/>
              </w:rPr>
              <w:t xml:space="preserve">Повторение и обобщение сведений по курсу 8 класса. Химические реакции </w:t>
            </w:r>
          </w:p>
          <w:p w:rsidR="00397BE1" w:rsidRPr="002D33AB" w:rsidRDefault="00397BE1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397BE1" w:rsidRPr="002D33AB" w:rsidRDefault="003A46CB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1539FB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Химические реакции в растворах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10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1539FB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3</w:t>
            </w:r>
          </w:p>
        </w:tc>
        <w:tc>
          <w:tcPr>
            <w:tcW w:w="5660" w:type="dxa"/>
            <w:shd w:val="clear" w:color="auto" w:fill="auto"/>
          </w:tcPr>
          <w:p w:rsidR="00135CB3" w:rsidRPr="002D33AB" w:rsidRDefault="00054EB2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Неметаллы и их соединения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25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4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lastRenderedPageBreak/>
              <w:t>4</w:t>
            </w:r>
          </w:p>
        </w:tc>
        <w:tc>
          <w:tcPr>
            <w:tcW w:w="5660" w:type="dxa"/>
            <w:shd w:val="clear" w:color="auto" w:fill="auto"/>
          </w:tcPr>
          <w:p w:rsidR="00397BE1" w:rsidRPr="002D33AB" w:rsidRDefault="00054EB2" w:rsidP="00691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Металлы и их соединения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17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3108" w:type="dxa"/>
            <w:shd w:val="clear" w:color="auto" w:fill="auto"/>
          </w:tcPr>
          <w:p w:rsidR="00397BE1" w:rsidRPr="002D33AB" w:rsidRDefault="00054EB2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397BE1" w:rsidRPr="006919C9" w:rsidTr="00CC15CF">
        <w:tc>
          <w:tcPr>
            <w:tcW w:w="757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  <w:r w:rsidRPr="002D33AB">
              <w:t>5</w:t>
            </w:r>
          </w:p>
        </w:tc>
        <w:tc>
          <w:tcPr>
            <w:tcW w:w="5660" w:type="dxa"/>
            <w:shd w:val="clear" w:color="auto" w:fill="auto"/>
          </w:tcPr>
          <w:p w:rsidR="00135CB3" w:rsidRPr="002D33AB" w:rsidRDefault="006919C9" w:rsidP="006919C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3AB">
              <w:rPr>
                <w:rStyle w:val="aa"/>
                <w:rFonts w:cs="Times New Roman"/>
                <w:b w:val="0"/>
                <w:sz w:val="24"/>
                <w:szCs w:val="24"/>
              </w:rPr>
              <w:t xml:space="preserve">Химия и окружающая среда </w:t>
            </w:r>
          </w:p>
        </w:tc>
        <w:tc>
          <w:tcPr>
            <w:tcW w:w="2087" w:type="dxa"/>
            <w:shd w:val="clear" w:color="auto" w:fill="auto"/>
          </w:tcPr>
          <w:p w:rsidR="00397BE1" w:rsidRPr="002D33AB" w:rsidRDefault="006919C9" w:rsidP="006919C9">
            <w:pPr>
              <w:pStyle w:val="a5"/>
              <w:jc w:val="center"/>
            </w:pPr>
            <w:r w:rsidRPr="002D33AB">
              <w:t>2</w:t>
            </w:r>
          </w:p>
        </w:tc>
        <w:tc>
          <w:tcPr>
            <w:tcW w:w="2770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397BE1" w:rsidRPr="002D33AB" w:rsidRDefault="00397BE1" w:rsidP="006919C9">
            <w:pPr>
              <w:pStyle w:val="a5"/>
              <w:jc w:val="center"/>
            </w:pPr>
          </w:p>
        </w:tc>
      </w:tr>
      <w:tr w:rsidR="006919C9" w:rsidRPr="006919C9" w:rsidTr="00CC15CF">
        <w:tc>
          <w:tcPr>
            <w:tcW w:w="757" w:type="dxa"/>
            <w:shd w:val="clear" w:color="auto" w:fill="auto"/>
          </w:tcPr>
          <w:p w:rsidR="006919C9" w:rsidRPr="002D33AB" w:rsidRDefault="002D33AB" w:rsidP="006919C9">
            <w:pPr>
              <w:pStyle w:val="a5"/>
              <w:jc w:val="center"/>
            </w:pPr>
            <w:r w:rsidRPr="002D33AB">
              <w:t>6</w:t>
            </w:r>
          </w:p>
        </w:tc>
        <w:tc>
          <w:tcPr>
            <w:tcW w:w="5660" w:type="dxa"/>
            <w:shd w:val="clear" w:color="auto" w:fill="auto"/>
          </w:tcPr>
          <w:p w:rsidR="006919C9" w:rsidRPr="002D33AB" w:rsidRDefault="006919C9" w:rsidP="006919C9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aa"/>
                <w:b w:val="0"/>
                <w:sz w:val="24"/>
                <w:szCs w:val="24"/>
              </w:rPr>
            </w:pPr>
            <w:r w:rsidRPr="002D33AB">
              <w:rPr>
                <w:rStyle w:val="aa"/>
                <w:b w:val="0"/>
                <w:sz w:val="24"/>
                <w:szCs w:val="24"/>
              </w:rPr>
              <w:t xml:space="preserve">Обобщение знаний по химии за курс основной школы. Подготовка к Основному государственному экзамену (ОГЭ) </w:t>
            </w:r>
          </w:p>
        </w:tc>
        <w:tc>
          <w:tcPr>
            <w:tcW w:w="2087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  <w:r w:rsidRPr="002D33AB">
              <w:t>7</w:t>
            </w:r>
          </w:p>
        </w:tc>
        <w:tc>
          <w:tcPr>
            <w:tcW w:w="2770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6919C9" w:rsidRPr="002D33AB" w:rsidRDefault="006919C9" w:rsidP="006919C9">
            <w:pPr>
              <w:pStyle w:val="a5"/>
              <w:jc w:val="center"/>
            </w:pPr>
            <w:r w:rsidRPr="002D33AB">
              <w:t>1</w:t>
            </w:r>
          </w:p>
        </w:tc>
      </w:tr>
      <w:tr w:rsidR="00CF3D72" w:rsidRPr="00335E54" w:rsidTr="00CC15CF">
        <w:tc>
          <w:tcPr>
            <w:tcW w:w="6417" w:type="dxa"/>
            <w:gridSpan w:val="2"/>
            <w:shd w:val="clear" w:color="auto" w:fill="auto"/>
          </w:tcPr>
          <w:p w:rsidR="00CF3D72" w:rsidRPr="00335E54" w:rsidRDefault="00CF3D72" w:rsidP="00703090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5E54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2087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2</w:t>
            </w:r>
          </w:p>
        </w:tc>
        <w:tc>
          <w:tcPr>
            <w:tcW w:w="2770" w:type="dxa"/>
            <w:shd w:val="clear" w:color="auto" w:fill="auto"/>
          </w:tcPr>
          <w:p w:rsidR="00CF3D72" w:rsidRPr="00335E54" w:rsidRDefault="00CF3D72" w:rsidP="00135CB3">
            <w:pPr>
              <w:pStyle w:val="a5"/>
              <w:jc w:val="center"/>
            </w:pPr>
          </w:p>
        </w:tc>
        <w:tc>
          <w:tcPr>
            <w:tcW w:w="3108" w:type="dxa"/>
            <w:shd w:val="clear" w:color="auto" w:fill="auto"/>
          </w:tcPr>
          <w:p w:rsidR="00CF3D72" w:rsidRPr="00335E54" w:rsidRDefault="00CF3D72" w:rsidP="00135CB3">
            <w:pPr>
              <w:pStyle w:val="a5"/>
              <w:jc w:val="center"/>
            </w:pPr>
          </w:p>
        </w:tc>
      </w:tr>
      <w:tr w:rsidR="00CF3D72" w:rsidRPr="00335E54" w:rsidTr="00CC15CF">
        <w:tc>
          <w:tcPr>
            <w:tcW w:w="6417" w:type="dxa"/>
            <w:gridSpan w:val="2"/>
            <w:shd w:val="clear" w:color="auto" w:fill="auto"/>
          </w:tcPr>
          <w:p w:rsidR="00CF3D72" w:rsidRPr="00335E54" w:rsidRDefault="00CF3D72" w:rsidP="00703090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87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68</w:t>
            </w:r>
          </w:p>
        </w:tc>
        <w:tc>
          <w:tcPr>
            <w:tcW w:w="2770" w:type="dxa"/>
            <w:shd w:val="clear" w:color="auto" w:fill="auto"/>
          </w:tcPr>
          <w:p w:rsidR="00CF3D72" w:rsidRPr="00335E54" w:rsidRDefault="006919C9" w:rsidP="00135CB3">
            <w:pPr>
              <w:pStyle w:val="a5"/>
              <w:jc w:val="center"/>
            </w:pPr>
            <w:r>
              <w:t>7</w:t>
            </w:r>
          </w:p>
        </w:tc>
        <w:tc>
          <w:tcPr>
            <w:tcW w:w="3108" w:type="dxa"/>
            <w:shd w:val="clear" w:color="auto" w:fill="auto"/>
          </w:tcPr>
          <w:p w:rsidR="00CF3D72" w:rsidRPr="00335E54" w:rsidRDefault="0082770B" w:rsidP="00135CB3">
            <w:pPr>
              <w:pStyle w:val="a5"/>
              <w:jc w:val="center"/>
            </w:pPr>
            <w:r>
              <w:t>4</w:t>
            </w:r>
          </w:p>
        </w:tc>
      </w:tr>
    </w:tbl>
    <w:p w:rsidR="00BD130A" w:rsidRDefault="00BD130A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BC" w:rsidRDefault="004716BC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16BC" w:rsidRPr="004716BC" w:rsidRDefault="004716BC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left="242"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</w:pPr>
      <w:r w:rsidRPr="004716BC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>7. Календарно-тематическое планирование учебного  предмета</w:t>
      </w:r>
    </w:p>
    <w:p w:rsidR="004716BC" w:rsidRPr="004716BC" w:rsidRDefault="00EF75AD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left="242"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>Химия  8</w:t>
      </w:r>
      <w:r w:rsidR="004716BC" w:rsidRPr="004716BC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 xml:space="preserve"> класс</w:t>
      </w:r>
    </w:p>
    <w:p w:rsidR="004716BC" w:rsidRPr="004716BC" w:rsidRDefault="004716BC" w:rsidP="004716BC">
      <w:pPr>
        <w:shd w:val="clear" w:color="auto" w:fill="FFFFFF"/>
        <w:tabs>
          <w:tab w:val="left" w:pos="4678"/>
        </w:tabs>
        <w:suppressAutoHyphens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4"/>
          <w:szCs w:val="24"/>
          <w:lang w:eastAsia="ar-SA"/>
        </w:rPr>
      </w:pPr>
    </w:p>
    <w:tbl>
      <w:tblPr>
        <w:tblStyle w:val="16"/>
        <w:tblW w:w="10564" w:type="dxa"/>
        <w:tblInd w:w="-108" w:type="dxa"/>
        <w:tblLayout w:type="fixed"/>
        <w:tblLook w:val="04A0"/>
      </w:tblPr>
      <w:tblGrid>
        <w:gridCol w:w="531"/>
        <w:gridCol w:w="4221"/>
        <w:gridCol w:w="851"/>
        <w:gridCol w:w="992"/>
        <w:gridCol w:w="1134"/>
        <w:gridCol w:w="2835"/>
      </w:tblGrid>
      <w:tr w:rsidR="004716BC" w:rsidRPr="004716BC" w:rsidTr="004716BC">
        <w:tc>
          <w:tcPr>
            <w:tcW w:w="53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2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85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992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134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2835" w:type="dxa"/>
          </w:tcPr>
          <w:p w:rsidR="004716BC" w:rsidRPr="004716BC" w:rsidRDefault="00066327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Использование оборудования центра «Точка роста»</w:t>
            </w:r>
          </w:p>
        </w:tc>
      </w:tr>
      <w:tr w:rsidR="004716BC" w:rsidRPr="004716BC" w:rsidTr="004716BC">
        <w:tc>
          <w:tcPr>
            <w:tcW w:w="53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</w:tcPr>
          <w:p w:rsidR="004716BC" w:rsidRPr="004716BC" w:rsidRDefault="004716BC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:rsidTr="008D5286">
        <w:tc>
          <w:tcPr>
            <w:tcW w:w="10564" w:type="dxa"/>
            <w:gridSpan w:val="6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Style w:val="118"/>
                <w:rFonts w:eastAsia="MS Gothic"/>
              </w:rPr>
              <w:t>Начальные понятия и законы химии (21 ч)</w:t>
            </w:r>
          </w:p>
        </w:tc>
      </w:tr>
      <w:tr w:rsidR="008D5286" w:rsidRPr="004716BC" w:rsidTr="004716BC">
        <w:tc>
          <w:tcPr>
            <w:tcW w:w="53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Предмет химии. Роль химии в жизни человека</w:t>
            </w:r>
          </w:p>
        </w:tc>
        <w:tc>
          <w:tcPr>
            <w:tcW w:w="85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:rsidTr="004716BC">
        <w:tc>
          <w:tcPr>
            <w:tcW w:w="53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21" w:type="dxa"/>
          </w:tcPr>
          <w:p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Методы изучения химии</w:t>
            </w:r>
          </w:p>
        </w:tc>
        <w:tc>
          <w:tcPr>
            <w:tcW w:w="85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E76F49">
            <w:pPr>
              <w:pStyle w:val="Pa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(</w:t>
            </w:r>
            <w:proofErr w:type="spellStart"/>
            <w:r w:rsidRPr="00E76F49">
              <w:rPr>
                <w:rFonts w:ascii="Times New Roman" w:hAnsi="Times New Roman" w:cs="Times New Roman"/>
                <w:color w:val="000000"/>
              </w:rPr>
              <w:t>термопар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ный</w:t>
            </w:r>
            <w:proofErr w:type="spellEnd"/>
            <w:r w:rsidRPr="00E76F49">
              <w:rPr>
                <w:rFonts w:ascii="Times New Roman" w:hAnsi="Times New Roman" w:cs="Times New Roman"/>
                <w:color w:val="000000"/>
              </w:rPr>
              <w:t xml:space="preserve">), спиртовка </w:t>
            </w:r>
          </w:p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:rsidTr="004716BC">
        <w:tc>
          <w:tcPr>
            <w:tcW w:w="53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21" w:type="dxa"/>
          </w:tcPr>
          <w:p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7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85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:rsidTr="004716BC">
        <w:tc>
          <w:tcPr>
            <w:tcW w:w="53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21" w:type="dxa"/>
          </w:tcPr>
          <w:p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left="-65" w:firstLine="65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Агрегатные состояния веществ</w:t>
            </w:r>
          </w:p>
        </w:tc>
        <w:tc>
          <w:tcPr>
            <w:tcW w:w="85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D5286" w:rsidRPr="004716BC" w:rsidTr="004716BC">
        <w:tc>
          <w:tcPr>
            <w:tcW w:w="53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21" w:type="dxa"/>
          </w:tcPr>
          <w:p w:rsidR="008D5286" w:rsidRPr="00BD130A" w:rsidRDefault="008D5286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П.р</w:t>
            </w:r>
            <w:r>
              <w:rPr>
                <w:rStyle w:val="117"/>
                <w:sz w:val="24"/>
                <w:szCs w:val="24"/>
              </w:rPr>
              <w:t xml:space="preserve"> №</w:t>
            </w:r>
            <w:r w:rsidRPr="00BD130A">
              <w:rPr>
                <w:rStyle w:val="117"/>
                <w:sz w:val="24"/>
                <w:szCs w:val="24"/>
              </w:rPr>
              <w:t xml:space="preserve"> 1</w:t>
            </w:r>
            <w:r w:rsidRPr="00BD130A">
              <w:rPr>
                <w:rStyle w:val="aa"/>
                <w:sz w:val="24"/>
                <w:szCs w:val="24"/>
              </w:rPr>
              <w:t xml:space="preserve"> «</w:t>
            </w:r>
            <w:r w:rsidRPr="00BD130A">
              <w:rPr>
                <w:rStyle w:val="117"/>
                <w:sz w:val="24"/>
                <w:szCs w:val="24"/>
              </w:rPr>
              <w:t xml:space="preserve">Знакомство с лабораторным оборудованием. Правила ТБ при работе в кабинете </w:t>
            </w:r>
            <w:r>
              <w:rPr>
                <w:rStyle w:val="117"/>
                <w:sz w:val="24"/>
                <w:szCs w:val="24"/>
              </w:rPr>
              <w:t>х</w:t>
            </w:r>
            <w:r w:rsidRPr="00BD130A">
              <w:rPr>
                <w:rStyle w:val="117"/>
                <w:sz w:val="24"/>
                <w:szCs w:val="24"/>
              </w:rPr>
              <w:t>имии»</w:t>
            </w:r>
          </w:p>
        </w:tc>
        <w:tc>
          <w:tcPr>
            <w:tcW w:w="851" w:type="dxa"/>
          </w:tcPr>
          <w:p w:rsidR="008D5286" w:rsidRPr="008D5286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8D5286" w:rsidRPr="004716BC" w:rsidRDefault="008D5286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c8"/>
              <w:shd w:val="clear" w:color="auto" w:fill="FFFFFF"/>
              <w:spacing w:before="0" w:beforeAutospacing="0" w:after="0" w:afterAutospacing="0"/>
              <w:ind w:right="34" w:firstLine="11"/>
              <w:rPr>
                <w:color w:val="000000"/>
              </w:rPr>
            </w:pPr>
            <w:r w:rsidRPr="00BD130A">
              <w:rPr>
                <w:rStyle w:val="117"/>
                <w:sz w:val="24"/>
                <w:szCs w:val="24"/>
              </w:rPr>
              <w:t>Физические явления в химии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платиновый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108" w:right="-1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130A">
              <w:rPr>
                <w:rStyle w:val="117"/>
                <w:sz w:val="24"/>
                <w:szCs w:val="24"/>
              </w:rPr>
              <w:t>П.р.</w:t>
            </w:r>
            <w:r>
              <w:rPr>
                <w:rStyle w:val="117"/>
                <w:sz w:val="24"/>
                <w:szCs w:val="24"/>
              </w:rPr>
              <w:t>№</w:t>
            </w:r>
            <w:proofErr w:type="spellEnd"/>
            <w:r w:rsidRPr="00BD130A">
              <w:rPr>
                <w:rStyle w:val="117"/>
                <w:sz w:val="24"/>
                <w:szCs w:val="24"/>
              </w:rPr>
              <w:t xml:space="preserve"> 2</w:t>
            </w:r>
            <w:r w:rsidRPr="00BD130A">
              <w:rPr>
                <w:rStyle w:val="aa"/>
                <w:rFonts w:cs="Times New Roman"/>
                <w:b w:val="0"/>
                <w:sz w:val="24"/>
                <w:szCs w:val="24"/>
              </w:rPr>
              <w:t>«</w:t>
            </w:r>
            <w:r w:rsidRPr="00BD130A">
              <w:rPr>
                <w:rStyle w:val="117"/>
                <w:sz w:val="24"/>
                <w:szCs w:val="24"/>
              </w:rPr>
              <w:t>Анализ почвы»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Атомно</w:t>
            </w:r>
            <w:r w:rsidRPr="00BD130A">
              <w:rPr>
                <w:rStyle w:val="117"/>
                <w:sz w:val="24"/>
                <w:szCs w:val="24"/>
              </w:rPr>
              <w:softHyphen/>
              <w:t>- молекулярное</w:t>
            </w:r>
          </w:p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учение. Химические элементы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Знаки химических</w:t>
            </w:r>
          </w:p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элементов.</w:t>
            </w:r>
          </w:p>
          <w:p w:rsidR="00E76F49" w:rsidRPr="00BD130A" w:rsidRDefault="00E76F49" w:rsidP="008D5286">
            <w:pPr>
              <w:pStyle w:val="c8"/>
              <w:shd w:val="clear" w:color="auto" w:fill="FFFFFF"/>
              <w:spacing w:before="0" w:beforeAutospacing="0" w:after="0" w:afterAutospacing="0"/>
              <w:ind w:right="34" w:firstLine="12"/>
              <w:rPr>
                <w:color w:val="000000"/>
              </w:rPr>
            </w:pP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Периодическаятаблица химическихэлементов  Д. И.</w:t>
            </w:r>
          </w:p>
          <w:p w:rsidR="00E76F49" w:rsidRPr="00BD130A" w:rsidRDefault="00E76F49" w:rsidP="008D5286">
            <w:pPr>
              <w:ind w:left="-65" w:right="-1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Менделеева.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формулы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формулы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Валентность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Валентность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реакции.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Закон сохранения массы веществ. Химические уравнения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Весы электрон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ные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65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7"/>
                <w:sz w:val="24"/>
                <w:szCs w:val="24"/>
              </w:rPr>
              <w:t>Химические уравнения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18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Типы химических реакций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Типы химических реакций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Повторение и обобщение темы «Начальные понятия и законы химии»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ind w:left="-108" w:right="-1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К.р.№</w:t>
            </w:r>
            <w:proofErr w:type="spellEnd"/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1 «Начальные понятия и законы химии»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8D5286">
        <w:tc>
          <w:tcPr>
            <w:tcW w:w="10564" w:type="dxa"/>
            <w:gridSpan w:val="6"/>
          </w:tcPr>
          <w:p w:rsid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Важнейшие представители неорганических веществ. Количественные отношенияв химии </w:t>
            </w:r>
          </w:p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(18 ч)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Воздух и его состав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Прибор для определения со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става воздуха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Кислород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21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D5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П. р.№3</w:t>
            </w:r>
            <w:r w:rsidRPr="008D5286">
              <w:rPr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8D52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Получение, собирание и распознавание кислорода»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Оксиды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Водород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>№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4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Получение, собирание и распознавание водорода»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8D528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Кислоты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Цифровой ми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кроскоп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Соли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Количествовещества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221" w:type="dxa"/>
          </w:tcPr>
          <w:p w:rsidR="00E76F49" w:rsidRPr="00BD130A" w:rsidRDefault="00E76F49" w:rsidP="008D528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Решение расчетных задач 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Молярный объем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газообразных  веществ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Расчёты по химическим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уравнениям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Расчёты по химическим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уравнениям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ind w:left="-108"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Вода. Основания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221" w:type="dxa"/>
          </w:tcPr>
          <w:p w:rsidR="00E76F49" w:rsidRPr="00BD130A" w:rsidRDefault="00E76F49" w:rsidP="005842D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both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Растворы. Массовая доля</w:t>
            </w:r>
          </w:p>
          <w:p w:rsidR="00E76F49" w:rsidRPr="00BD130A" w:rsidRDefault="00E76F49" w:rsidP="005842D6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both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растворённого вещества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5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Приготовление растворов солей с их заданной массовой долей»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 по теме</w:t>
            </w:r>
            <w:r>
              <w:rPr>
                <w:rStyle w:val="115"/>
                <w:color w:val="000000"/>
                <w:sz w:val="24"/>
                <w:szCs w:val="24"/>
              </w:rPr>
              <w:t>: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«Важнейшие представители неорганических веществ. Количественные отношения в химии»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221" w:type="dxa"/>
          </w:tcPr>
          <w:p w:rsidR="00E76F49" w:rsidRPr="005842D6" w:rsidRDefault="00E76F49" w:rsidP="005842D6">
            <w:pPr>
              <w:widowControl w:val="0"/>
              <w:ind w:left="-65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5842D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К.р.№2 по теме: «Важнейшие представители неорганических веществ. Количественные отношения в химии»</w:t>
            </w:r>
          </w:p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5D581F">
        <w:tc>
          <w:tcPr>
            <w:tcW w:w="10564" w:type="dxa"/>
            <w:gridSpan w:val="6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Основные классы неорганических соединений (10 ч)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c0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Оксиды:классификация и свойства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 xml:space="preserve">Датчик рН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Основания:классификация исвойства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рН, доза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тор объёма жид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кости, бюретка, 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платино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вый, датчик дав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ления, магнит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ная мешалка 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Кислоты. Классификация кислот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Свойства кислот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Классификация солей 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Свойства солей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Генетическая связь между классами неорганических веществ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6</w:t>
            </w:r>
            <w:r w:rsidRPr="00BD130A">
              <w:rPr>
                <w:rStyle w:val="31"/>
                <w:color w:val="000000"/>
                <w:sz w:val="24"/>
                <w:szCs w:val="24"/>
              </w:rPr>
              <w:t xml:space="preserve"> «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Решение экспериментальных задач»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 по теме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«Основные классы неорганических соединений»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К.р. №3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по теме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: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«Основные классы неорганических соединений»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741A20">
        <w:tc>
          <w:tcPr>
            <w:tcW w:w="10564" w:type="dxa"/>
            <w:gridSpan w:val="6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Д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. И. Менделеева и строение атома (8 ч)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221" w:type="dxa"/>
          </w:tcPr>
          <w:p w:rsidR="00E76F49" w:rsidRPr="005842D6" w:rsidRDefault="00E76F49" w:rsidP="005842D6">
            <w:pPr>
              <w:widowControl w:val="0"/>
              <w:ind w:left="12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42D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Естественные семейства</w:t>
            </w:r>
          </w:p>
          <w:p w:rsidR="00E76F49" w:rsidRPr="004716BC" w:rsidRDefault="00E76F49" w:rsidP="005842D6">
            <w:pPr>
              <w:widowControl w:val="0"/>
              <w:ind w:left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42D6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химических элементов.</w:t>
            </w:r>
            <w:r w:rsidRPr="005842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Амфотерность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ОткрытиеД. И. Менделеевым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Периодическогозакона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Основные сведения о строении атомов.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Строение электронных уровней атомов химических элементов №«№1-20 в таблице Д. И. Менделеева.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Периодический закон</w:t>
            </w:r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Д. И. Менделеева и строение атома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65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ind w:left="-65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Значение Периодического закона и Периодической системы химических элементов </w:t>
            </w:r>
            <w:r w:rsidRPr="00BD130A">
              <w:rPr>
                <w:rStyle w:val="114"/>
                <w:b w:val="0"/>
                <w:color w:val="000000"/>
                <w:sz w:val="24"/>
                <w:szCs w:val="24"/>
              </w:rPr>
              <w:t>Д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. И. Менделеева</w:t>
            </w:r>
          </w:p>
        </w:tc>
        <w:tc>
          <w:tcPr>
            <w:tcW w:w="851" w:type="dxa"/>
          </w:tcPr>
          <w:p w:rsidR="00E76F49" w:rsidRPr="007D2167" w:rsidRDefault="00E76F49" w:rsidP="002D683B">
            <w:pPr>
              <w:pStyle w:val="a5"/>
              <w:jc w:val="center"/>
              <w:rPr>
                <w:rFonts w:eastAsiaTheme="minorHAnsi"/>
                <w:lang w:eastAsia="en-US"/>
              </w:rPr>
            </w:pPr>
            <w:r w:rsidRPr="007D216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7664B6">
        <w:tc>
          <w:tcPr>
            <w:tcW w:w="10564" w:type="dxa"/>
            <w:gridSpan w:val="6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130A">
              <w:rPr>
                <w:rStyle w:val="115"/>
                <w:b/>
                <w:color w:val="000000"/>
                <w:sz w:val="24"/>
                <w:szCs w:val="24"/>
              </w:rPr>
              <w:t>Х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имическая связь. Окислительно-восстановительные реакции </w:t>
            </w:r>
            <w:r w:rsidRPr="00CC15CF">
              <w:rPr>
                <w:rStyle w:val="115"/>
                <w:b/>
                <w:color w:val="000000"/>
                <w:sz w:val="24"/>
                <w:szCs w:val="24"/>
              </w:rPr>
              <w:t xml:space="preserve">(11 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ч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)</w:t>
            </w: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hanging="65"/>
              <w:jc w:val="left"/>
              <w:rPr>
                <w:rStyle w:val="c0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Ионная химическая связь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E76F49" w:rsidRDefault="00E76F49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туры платино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вый, датчик тем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пературы </w:t>
            </w:r>
            <w:proofErr w:type="spellStart"/>
            <w:r w:rsidRPr="00E76F49">
              <w:rPr>
                <w:rFonts w:ascii="Times New Roman" w:hAnsi="Times New Roman" w:cs="Times New Roman"/>
                <w:color w:val="000000"/>
              </w:rPr>
              <w:t>термо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>парный</w:t>
            </w:r>
            <w:proofErr w:type="spellEnd"/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221" w:type="dxa"/>
          </w:tcPr>
          <w:p w:rsidR="00E76F49" w:rsidRPr="004716BC" w:rsidRDefault="00E76F49" w:rsidP="007D2167">
            <w:pPr>
              <w:tabs>
                <w:tab w:val="left" w:pos="4678"/>
              </w:tabs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 xml:space="preserve"> Ковалентная химическая связь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Ковалентная полярная химическая связь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Металлическая химическая связь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Степень окисления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221" w:type="dxa"/>
          </w:tcPr>
          <w:p w:rsidR="00E76F49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proofErr w:type="spellStart"/>
            <w:r w:rsidRPr="00BD130A">
              <w:rPr>
                <w:rStyle w:val="115"/>
                <w:color w:val="000000"/>
                <w:sz w:val="24"/>
                <w:szCs w:val="24"/>
              </w:rPr>
              <w:t>Окислительно</w:t>
            </w:r>
            <w:proofErr w:type="spellEnd"/>
            <w:r w:rsidRPr="00BD130A">
              <w:rPr>
                <w:rStyle w:val="115"/>
                <w:color w:val="000000"/>
                <w:sz w:val="24"/>
                <w:szCs w:val="24"/>
              </w:rPr>
              <w:softHyphen/>
              <w:t xml:space="preserve">- </w:t>
            </w:r>
            <w:proofErr w:type="spellStart"/>
            <w:r w:rsidRPr="00BD130A">
              <w:rPr>
                <w:rStyle w:val="115"/>
                <w:color w:val="000000"/>
                <w:sz w:val="24"/>
                <w:szCs w:val="24"/>
              </w:rPr>
              <w:t>восстановительныереакции</w:t>
            </w:r>
            <w:proofErr w:type="spellEnd"/>
          </w:p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Окислительно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softHyphen/>
              <w:t>-восстановительные реакции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left="-65"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 по темам: «ПЗ и  </w:t>
            </w:r>
            <w:r w:rsidRPr="00BD130A">
              <w:rPr>
                <w:rStyle w:val="115"/>
                <w:color w:val="000000"/>
                <w:sz w:val="24"/>
                <w:szCs w:val="24"/>
              </w:rPr>
              <w:t>ПСХЭ» и «Строение вещества. ОВР»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66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Контрольная работа по темам: «ПЗ и ПСХЭ» и «Строение вещества. ОВР»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Решение расчетных задач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4716BC">
        <w:tc>
          <w:tcPr>
            <w:tcW w:w="53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4221" w:type="dxa"/>
          </w:tcPr>
          <w:p w:rsidR="00E76F49" w:rsidRPr="00BD130A" w:rsidRDefault="00E76F49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BD130A">
              <w:rPr>
                <w:rStyle w:val="115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1" w:type="dxa"/>
          </w:tcPr>
          <w:p w:rsidR="00E76F49" w:rsidRPr="008D5286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E76F49" w:rsidRPr="004716BC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76F49" w:rsidRPr="004716BC" w:rsidTr="0059361A">
        <w:tc>
          <w:tcPr>
            <w:tcW w:w="10564" w:type="dxa"/>
            <w:gridSpan w:val="6"/>
          </w:tcPr>
          <w:p w:rsidR="00E76F49" w:rsidRPr="007D2167" w:rsidRDefault="00E76F49" w:rsidP="004716BC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D2167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>Резерв – 2 часа -  «Решение расчетных задач»</w:t>
            </w:r>
          </w:p>
        </w:tc>
      </w:tr>
    </w:tbl>
    <w:p w:rsidR="00EF75AD" w:rsidRPr="004716BC" w:rsidRDefault="00EF75AD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left="242"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>Химия  9</w:t>
      </w:r>
      <w:r w:rsidRPr="004716BC">
        <w:rPr>
          <w:rFonts w:ascii="Times New Roman" w:eastAsia="Times New Roman" w:hAnsi="Times New Roman" w:cs="Times New Roman"/>
          <w:b/>
          <w:iCs/>
          <w:spacing w:val="-7"/>
          <w:sz w:val="28"/>
          <w:szCs w:val="28"/>
          <w:lang w:eastAsia="ar-SA"/>
        </w:rPr>
        <w:t xml:space="preserve"> класс</w:t>
      </w:r>
    </w:p>
    <w:p w:rsidR="00EF75AD" w:rsidRPr="004716BC" w:rsidRDefault="00EF75AD" w:rsidP="00EF75AD">
      <w:pPr>
        <w:shd w:val="clear" w:color="auto" w:fill="FFFFFF"/>
        <w:tabs>
          <w:tab w:val="left" w:pos="4678"/>
        </w:tabs>
        <w:suppressAutoHyphens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iCs/>
          <w:spacing w:val="-7"/>
          <w:sz w:val="24"/>
          <w:szCs w:val="24"/>
          <w:lang w:eastAsia="ar-SA"/>
        </w:rPr>
      </w:pPr>
    </w:p>
    <w:tbl>
      <w:tblPr>
        <w:tblStyle w:val="16"/>
        <w:tblW w:w="10564" w:type="dxa"/>
        <w:tblInd w:w="-108" w:type="dxa"/>
        <w:tblLayout w:type="fixed"/>
        <w:tblLook w:val="04A0"/>
      </w:tblPr>
      <w:tblGrid>
        <w:gridCol w:w="531"/>
        <w:gridCol w:w="4221"/>
        <w:gridCol w:w="851"/>
        <w:gridCol w:w="992"/>
        <w:gridCol w:w="1134"/>
        <w:gridCol w:w="2835"/>
      </w:tblGrid>
      <w:tr w:rsidR="00066327" w:rsidRPr="004716BC" w:rsidTr="002D683B">
        <w:tc>
          <w:tcPr>
            <w:tcW w:w="53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22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85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проведения</w:t>
            </w: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2835" w:type="dxa"/>
          </w:tcPr>
          <w:p w:rsidR="00066327" w:rsidRPr="00066327" w:rsidRDefault="00066327">
            <w:pPr>
              <w:pStyle w:val="Pa4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66327">
              <w:rPr>
                <w:rFonts w:ascii="Times New Roman" w:hAnsi="Times New Roman" w:cs="Times New Roman"/>
                <w:b/>
                <w:bCs/>
                <w:color w:val="000000"/>
              </w:rPr>
              <w:t>Использование оборудования центра «Точка роста»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716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Классификация неорганических веществ и их номенклатура</w:t>
            </w:r>
          </w:p>
        </w:tc>
        <w:tc>
          <w:tcPr>
            <w:tcW w:w="85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Классификация химических реакций по различным основаниям</w:t>
            </w:r>
          </w:p>
        </w:tc>
        <w:tc>
          <w:tcPr>
            <w:tcW w:w="85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Входная диагностическая работа</w:t>
            </w:r>
          </w:p>
        </w:tc>
        <w:tc>
          <w:tcPr>
            <w:tcW w:w="85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Понятие о скорости химической реакции. </w:t>
            </w:r>
          </w:p>
        </w:tc>
        <w:tc>
          <w:tcPr>
            <w:tcW w:w="85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Прибор для ил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люстрации зави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симости скоро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сти химической реакции от усло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вий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Катализ</w:t>
            </w:r>
          </w:p>
        </w:tc>
        <w:tc>
          <w:tcPr>
            <w:tcW w:w="851" w:type="dxa"/>
          </w:tcPr>
          <w:p w:rsidR="00066327" w:rsidRPr="00EF75AD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F75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984ECA">
        <w:tc>
          <w:tcPr>
            <w:tcW w:w="10564" w:type="dxa"/>
            <w:gridSpan w:val="6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Химические реакции в растворах (10 ч)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Электролитическая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диссоциация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E76F49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E76F49">
              <w:rPr>
                <w:rFonts w:ascii="Times New Roman" w:hAnsi="Times New Roman" w:cs="Times New Roman"/>
                <w:color w:val="000000"/>
              </w:rPr>
              <w:t>Датчик темпера</w:t>
            </w:r>
            <w:r w:rsidRPr="00E76F49">
              <w:rPr>
                <w:rFonts w:ascii="Times New Roman" w:hAnsi="Times New Roman" w:cs="Times New Roman"/>
                <w:color w:val="000000"/>
              </w:rPr>
              <w:softHyphen/>
              <w:t xml:space="preserve">туры платиновый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Основные положения теории электролитической диссоциации (ТЭД)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кислот в свете ТЭД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Датчик электро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проводности, дозатор объёма жидкости, бю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ретка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кислот в свете ТЭД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оснований в свете теории электролитической диссоциации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 свойства солей в свете теории электролитической диссоциации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Понятие о гидролизе солей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П.р. </w:t>
            </w:r>
            <w:r>
              <w:rPr>
                <w:rStyle w:val="115"/>
                <w:color w:val="000000"/>
                <w:sz w:val="24"/>
                <w:szCs w:val="24"/>
              </w:rPr>
              <w:t xml:space="preserve">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1. Решение экспериментальных задач по теме «Электролитическая диссоциация»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Обобщение и систематизация знаний по теме «Химические реакции в растворах электролитов»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К.р.№</w:t>
            </w:r>
            <w:proofErr w:type="spellEnd"/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1 по теме «Химические реакции в растворах электролитов»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5C16C9">
        <w:tc>
          <w:tcPr>
            <w:tcW w:w="10564" w:type="dxa"/>
            <w:gridSpan w:val="6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Неметаллы и их соединения (25 ч)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 характеристика</w:t>
            </w:r>
          </w:p>
          <w:p w:rsidR="00066327" w:rsidRPr="003A46CB" w:rsidRDefault="00066327" w:rsidP="002D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неметаллов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характеристика элементов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VIIA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группы — галогенов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Аппарат для проведения хи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мических про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цессов (АПХР)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Соединения галогенов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 xml:space="preserve">Датчик хлорид- ионов 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П.р.№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2.«Изучение свойств соляной кислоты»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Общая характеристика элементов VI А - </w:t>
            </w: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х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алькогенов</w:t>
            </w:r>
            <w:proofErr w:type="spellEnd"/>
            <w:r w:rsidRPr="003A46CB">
              <w:rPr>
                <w:rStyle w:val="115"/>
                <w:color w:val="000000"/>
                <w:sz w:val="24"/>
                <w:szCs w:val="24"/>
              </w:rPr>
              <w:t>. Сера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>
            <w:pPr>
              <w:pStyle w:val="Pa34"/>
              <w:rPr>
                <w:rFonts w:ascii="Times New Roman" w:hAnsi="Times New Roman" w:cs="Times New Roman"/>
                <w:color w:val="000000"/>
              </w:rPr>
            </w:pPr>
            <w:r w:rsidRPr="00066327">
              <w:rPr>
                <w:rFonts w:ascii="Times New Roman" w:hAnsi="Times New Roman" w:cs="Times New Roman"/>
                <w:color w:val="000000"/>
              </w:rPr>
              <w:t>Аппарат для проведения хи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мических реак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ций (АПХР), при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>бор для получе</w:t>
            </w:r>
            <w:r w:rsidRPr="00066327">
              <w:rPr>
                <w:rFonts w:ascii="Times New Roman" w:hAnsi="Times New Roman" w:cs="Times New Roman"/>
                <w:color w:val="000000"/>
              </w:rPr>
              <w:softHyphen/>
              <w:t xml:space="preserve">ния газов или аппарат </w:t>
            </w:r>
            <w:proofErr w:type="spellStart"/>
            <w:r w:rsidRPr="00066327">
              <w:rPr>
                <w:rFonts w:ascii="Times New Roman" w:hAnsi="Times New Roman" w:cs="Times New Roman"/>
                <w:color w:val="000000"/>
              </w:rPr>
              <w:t>Киппа</w:t>
            </w:r>
            <w:proofErr w:type="spellEnd"/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ind w:left="-108" w:right="-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Сероводород и сульфиды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ind w:left="-108" w:right="-7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Кислородные соединения серы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П.р. 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3.«Изучение свойств серной кислоты»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характеристика химических элементов </w:t>
            </w:r>
            <w:r w:rsidRPr="003A46CB">
              <w:rPr>
                <w:rStyle w:val="115"/>
                <w:color w:val="000000"/>
                <w:sz w:val="24"/>
                <w:szCs w:val="24"/>
                <w:lang w:val="en-US"/>
              </w:rPr>
              <w:t>VA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группы. Азот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Терморезистор-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датчик тем-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пературы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датчик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рН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датчик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элек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тропроводности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аппарат для про-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ведения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химиче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ских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реакций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(АПХР), магнит-</w:t>
            </w:r>
          </w:p>
          <w:p w:rsidR="00066327" w:rsidRPr="004716BC" w:rsidRDefault="00066327" w:rsidP="00066327">
            <w:pPr>
              <w:tabs>
                <w:tab w:val="left" w:pos="4678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ная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мешалка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Аммиак. Соли аммония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электро-</w:t>
            </w:r>
          </w:p>
          <w:p w:rsidR="00066327" w:rsidRPr="004716BC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проводности</w:t>
            </w:r>
            <w:proofErr w:type="spellEnd"/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П.р.№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 xml:space="preserve"> 4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«Получение аммиака и изучение его свойств»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221" w:type="dxa"/>
          </w:tcPr>
          <w:p w:rsidR="00066327" w:rsidRPr="003A46CB" w:rsidRDefault="00066327" w:rsidP="00BC686E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азота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нитрат-</w:t>
            </w:r>
          </w:p>
          <w:p w:rsidR="00066327" w:rsidRPr="004716BC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ионов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азота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Фосфор и его соединения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характеристика элементов IV А- группы. Углерод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Кислородсодержащие соединения углерода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П.р. №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5. «Получение углекислого газа и изучение его свойств»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Углеводороды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Кислородсодержа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softHyphen/>
              <w:t>щие органические соединения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Кремний и его соединения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Силикатная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Получениенеметаллов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Получениеважнейших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х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имическихсоединений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Обобщение по теме «Неметаллы и их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lastRenderedPageBreak/>
              <w:t>соединения»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 xml:space="preserve">К.р. №2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по теме</w:t>
            </w:r>
            <w:r>
              <w:rPr>
                <w:rStyle w:val="115"/>
                <w:color w:val="000000"/>
                <w:sz w:val="24"/>
                <w:szCs w:val="24"/>
              </w:rPr>
              <w:t>: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«Неметаллы и их соединения»</w:t>
            </w:r>
          </w:p>
        </w:tc>
        <w:tc>
          <w:tcPr>
            <w:tcW w:w="851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1955F9">
        <w:tc>
          <w:tcPr>
            <w:tcW w:w="10564" w:type="dxa"/>
            <w:gridSpan w:val="6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4EB2">
              <w:rPr>
                <w:rStyle w:val="aa"/>
                <w:sz w:val="24"/>
                <w:szCs w:val="24"/>
              </w:rPr>
              <w:t>Металлы и их соединения (17 ч)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Положение металлов в Периодической системе, строение атомов и кристаллов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Общие химические свойства 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Общаяхарактеристика</w:t>
            </w:r>
          </w:p>
          <w:p w:rsidR="00066327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щ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елочныхметаллов</w:t>
            </w:r>
          </w:p>
          <w:p w:rsidR="00066327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Общаяхарактеристика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щ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>елочныхметаллов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Общаяхарактеристика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щелочноземельных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Общаяхарактеристика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щелочноземельных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металлов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Жёсткость воды и способы её устранения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15"/>
                <w:color w:val="000000"/>
                <w:sz w:val="24"/>
                <w:szCs w:val="24"/>
              </w:rPr>
              <w:t>П.р.№</w:t>
            </w:r>
            <w:proofErr w:type="spellEnd"/>
            <w:r>
              <w:rPr>
                <w:rStyle w:val="115"/>
                <w:color w:val="000000"/>
                <w:sz w:val="24"/>
                <w:szCs w:val="24"/>
              </w:rPr>
              <w:t xml:space="preserve"> 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6. «Получение жесткой воды и способы её устранения»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электро-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проводности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магнитная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шалка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прибор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 получения</w:t>
            </w:r>
          </w:p>
          <w:p w:rsidR="00066327" w:rsidRPr="00066327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газов или </w:t>
            </w: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аппа</w:t>
            </w:r>
            <w:proofErr w:type="spellEnd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  <w:p w:rsidR="00066327" w:rsidRPr="004716BC" w:rsidRDefault="00066327" w:rsidP="00066327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ратКиппа</w:t>
            </w:r>
            <w:proofErr w:type="spellEnd"/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Алюминий и его соединения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Железо 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066327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6632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Датчик давления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Соединения железа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>
              <w:rPr>
                <w:rStyle w:val="115"/>
                <w:color w:val="000000"/>
                <w:sz w:val="24"/>
                <w:szCs w:val="24"/>
              </w:rPr>
              <w:t>П.р. №</w:t>
            </w: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 7 «Решение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экспериментальных задач по теме «Металлы»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1" w:name="_GoBack"/>
            <w:bookmarkEnd w:id="1"/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Коррозия металлов и способы защиты от неё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 xml:space="preserve">Металлы в природе. 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Понятие о металлургии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Обобщение знаний по теме «Металлы»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Контрольная работ 3 по теме «Металлы»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E136BC">
        <w:tc>
          <w:tcPr>
            <w:tcW w:w="10564" w:type="dxa"/>
            <w:gridSpan w:val="6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Химия и окружающая среда (2 ч)</w:t>
            </w: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Химическая организация планеты Земля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both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Охрана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окружающей среды от химического загрязнения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8A45BC">
        <w:tc>
          <w:tcPr>
            <w:tcW w:w="10564" w:type="dxa"/>
            <w:gridSpan w:val="6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3A46CB">
              <w:rPr>
                <w:rStyle w:val="aa"/>
                <w:sz w:val="24"/>
                <w:szCs w:val="24"/>
              </w:rPr>
              <w:t>Обобщение знаний по химии за курс основной школы. Подготовка к Основному государственному экзамену</w:t>
            </w:r>
          </w:p>
          <w:p w:rsidR="00066327" w:rsidRPr="003A46CB" w:rsidRDefault="00066327" w:rsidP="002D68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6CB">
              <w:rPr>
                <w:rStyle w:val="aa"/>
                <w:rFonts w:cs="Times New Roman"/>
                <w:sz w:val="24"/>
                <w:szCs w:val="24"/>
              </w:rPr>
              <w:t>(ОГЭ) (7 ч)</w:t>
            </w:r>
          </w:p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60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Вещества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Химическиереакции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Основы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неорганической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Основы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неорганической</w:t>
            </w:r>
          </w:p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rStyle w:val="115"/>
                <w:color w:val="000000"/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химии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Повторение и обобщение по теме. Подготовка к контрольной работе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Контрольная работа№4 «Итоговая по курсу основной школы»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Анализ контрольной работы. Подведение итогов года.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66327" w:rsidRPr="004716BC" w:rsidTr="002D683B">
        <w:tc>
          <w:tcPr>
            <w:tcW w:w="53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4221" w:type="dxa"/>
          </w:tcPr>
          <w:p w:rsidR="00066327" w:rsidRPr="003A46CB" w:rsidRDefault="00066327" w:rsidP="002D683B">
            <w:pPr>
              <w:pStyle w:val="ab"/>
              <w:shd w:val="clear" w:color="auto" w:fill="auto"/>
              <w:spacing w:before="0" w:after="0" w:line="240" w:lineRule="auto"/>
              <w:ind w:left="-108" w:firstLine="0"/>
              <w:jc w:val="left"/>
              <w:rPr>
                <w:sz w:val="24"/>
                <w:szCs w:val="24"/>
              </w:rPr>
            </w:pPr>
            <w:r w:rsidRPr="003A46CB">
              <w:rPr>
                <w:rStyle w:val="115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851" w:type="dxa"/>
          </w:tcPr>
          <w:p w:rsidR="00066327" w:rsidRPr="00BC686E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686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</w:tcPr>
          <w:p w:rsidR="00066327" w:rsidRPr="004716BC" w:rsidRDefault="00066327" w:rsidP="002D683B">
            <w:pPr>
              <w:tabs>
                <w:tab w:val="left" w:pos="467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4716BC" w:rsidRDefault="004716BC" w:rsidP="00E50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BC4" w:rsidRPr="00D42BC4" w:rsidRDefault="00D42BC4" w:rsidP="00D42BC4">
      <w:pPr>
        <w:numPr>
          <w:ilvl w:val="0"/>
          <w:numId w:val="36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2B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Описание учебно-методического и материально-технического обеспечения.</w:t>
      </w: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E50CCA" w:rsidRPr="0094752C" w:rsidRDefault="00E50CCA" w:rsidP="00E50CCA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b/>
          <w:bCs/>
          <w:i/>
          <w:iCs/>
          <w:color w:val="000000"/>
          <w:sz w:val="24"/>
          <w:szCs w:val="24"/>
        </w:rPr>
        <w:t>УМК «Химия. 8 класс»</w:t>
      </w:r>
    </w:p>
    <w:p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8 класс: учебник для общеобразовательных организаций / О. С. Габриелян, И. Г. Остроумов, С. А. </w:t>
      </w:r>
      <w:r w:rsidR="00D42BC4">
        <w:rPr>
          <w:rStyle w:val="12"/>
          <w:color w:val="000000"/>
          <w:sz w:val="24"/>
          <w:szCs w:val="24"/>
        </w:rPr>
        <w:t>Сладков. — М.: Просвещение, 2021</w:t>
      </w:r>
    </w:p>
    <w:p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Методическое пособие для 8 класса учебное пособие для общеобразовательных организаций / О.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Сборник задач и упражнений. 8 класс: учебное пособие для общеобразовательных организаций/ О. С. Габриелян, И. В. </w:t>
      </w:r>
      <w:proofErr w:type="spellStart"/>
      <w:r w:rsidRPr="0094752C">
        <w:rPr>
          <w:rStyle w:val="12"/>
          <w:color w:val="000000"/>
          <w:sz w:val="24"/>
          <w:szCs w:val="24"/>
        </w:rPr>
        <w:t>Тригубчак</w:t>
      </w:r>
      <w:proofErr w:type="spellEnd"/>
      <w:r w:rsidRPr="0094752C">
        <w:rPr>
          <w:rStyle w:val="12"/>
          <w:color w:val="000000"/>
          <w:sz w:val="24"/>
          <w:szCs w:val="24"/>
        </w:rPr>
        <w:t xml:space="preserve"> 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Тетрадь для лабораторных опытов и практических работ. 8 класс: учебное пособие для общеобразовательных организаций /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3"/>
        </w:numPr>
        <w:shd w:val="clear" w:color="auto" w:fill="auto"/>
        <w:tabs>
          <w:tab w:val="left" w:pos="344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Рабочая тетрадь. 8 класс: учебное пособие для общеобразовательных организаций / О. С. Габриелян, С. А. Сладков, И. Г. Остроумов. — М.: Просвещение, 2019</w:t>
      </w:r>
    </w:p>
    <w:p w:rsidR="00E50CCA" w:rsidRPr="0094752C" w:rsidRDefault="00E50CCA" w:rsidP="00E50CCA">
      <w:pPr>
        <w:pStyle w:val="51"/>
        <w:shd w:val="clear" w:color="auto" w:fill="auto"/>
        <w:spacing w:line="276" w:lineRule="auto"/>
        <w:ind w:left="40"/>
        <w:jc w:val="center"/>
        <w:rPr>
          <w:sz w:val="24"/>
          <w:szCs w:val="24"/>
        </w:rPr>
      </w:pPr>
      <w:r w:rsidRPr="0094752C">
        <w:rPr>
          <w:rStyle w:val="50"/>
          <w:b/>
          <w:bCs/>
          <w:i/>
          <w:iCs/>
          <w:color w:val="000000"/>
          <w:sz w:val="24"/>
          <w:szCs w:val="24"/>
        </w:rPr>
        <w:t>УМК «Химия. 9 класс»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9 класс : учебник для общеобразовательных организаций / О.</w:t>
      </w:r>
      <w:r w:rsidRPr="0094752C">
        <w:rPr>
          <w:rStyle w:val="12"/>
          <w:color w:val="000000"/>
          <w:sz w:val="24"/>
          <w:szCs w:val="24"/>
        </w:rPr>
        <w:tab/>
        <w:t xml:space="preserve">С. Габриелян, И. Г. Остроумов, С. А. </w:t>
      </w:r>
      <w:r w:rsidR="00D42BC4">
        <w:rPr>
          <w:rStyle w:val="12"/>
          <w:color w:val="000000"/>
          <w:sz w:val="24"/>
          <w:szCs w:val="24"/>
        </w:rPr>
        <w:t>Сладков. — М.: Просвещение, 2021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Методическое пособие для 9 класса: учеб. пособие для общеобразовательных организаций / О.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61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 xml:space="preserve">. Химия. Сборник задач и упражнений. 9 класс : учебное пособие для общеобразовательных организаций/ О. С. Габриелян, И. В. </w:t>
      </w:r>
      <w:proofErr w:type="spellStart"/>
      <w:r w:rsidRPr="0094752C">
        <w:rPr>
          <w:rStyle w:val="12"/>
          <w:color w:val="000000"/>
          <w:sz w:val="24"/>
          <w:szCs w:val="24"/>
        </w:rPr>
        <w:t>Тригубчак</w:t>
      </w:r>
      <w:proofErr w:type="spellEnd"/>
      <w:r w:rsidRPr="0094752C">
        <w:rPr>
          <w:rStyle w:val="12"/>
          <w:color w:val="000000"/>
          <w:sz w:val="24"/>
          <w:szCs w:val="24"/>
        </w:rPr>
        <w:t>.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40"/>
        <w:jc w:val="both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Тетрадь для лабораторных опытов и практических работ. 9 класс : учебное пособие для общеобразовательных организаций /О.  С. Габриелян, И. В. Аксёнова, И. Г. Остроумов. — М.: Просвещение, 2019</w:t>
      </w:r>
    </w:p>
    <w:p w:rsidR="00E50CCA" w:rsidRPr="0094752C" w:rsidRDefault="00E50CCA" w:rsidP="00E50CCA">
      <w:pPr>
        <w:pStyle w:val="ab"/>
        <w:numPr>
          <w:ilvl w:val="0"/>
          <w:numId w:val="22"/>
        </w:numPr>
        <w:shd w:val="clear" w:color="auto" w:fill="auto"/>
        <w:tabs>
          <w:tab w:val="left" w:pos="350"/>
        </w:tabs>
        <w:spacing w:before="0" w:after="0" w:line="276" w:lineRule="auto"/>
        <w:ind w:right="800"/>
        <w:jc w:val="left"/>
        <w:rPr>
          <w:sz w:val="24"/>
          <w:szCs w:val="24"/>
        </w:rPr>
      </w:pPr>
      <w:r w:rsidRPr="0094752C">
        <w:rPr>
          <w:rStyle w:val="12"/>
          <w:color w:val="000000"/>
          <w:sz w:val="24"/>
          <w:szCs w:val="24"/>
        </w:rPr>
        <w:lastRenderedPageBreak/>
        <w:t xml:space="preserve">Габриелян </w:t>
      </w:r>
      <w:r w:rsidRPr="0094752C">
        <w:rPr>
          <w:rStyle w:val="12"/>
          <w:color w:val="000000"/>
          <w:sz w:val="24"/>
          <w:szCs w:val="24"/>
          <w:lang w:val="en-US"/>
        </w:rPr>
        <w:t>O</w:t>
      </w:r>
      <w:r w:rsidRPr="0094752C">
        <w:rPr>
          <w:rStyle w:val="12"/>
          <w:color w:val="000000"/>
          <w:sz w:val="24"/>
          <w:szCs w:val="24"/>
        </w:rPr>
        <w:t xml:space="preserve">. </w:t>
      </w:r>
      <w:r w:rsidRPr="0094752C">
        <w:rPr>
          <w:rStyle w:val="12"/>
          <w:color w:val="000000"/>
          <w:sz w:val="24"/>
          <w:szCs w:val="24"/>
          <w:lang w:val="en-US"/>
        </w:rPr>
        <w:t>C</w:t>
      </w:r>
      <w:r w:rsidRPr="0094752C">
        <w:rPr>
          <w:rStyle w:val="12"/>
          <w:color w:val="000000"/>
          <w:sz w:val="24"/>
          <w:szCs w:val="24"/>
        </w:rPr>
        <w:t>. Химия. Рабочая тетрадь. 9 класс : учебное пособие для общеобразовательных организаций / О. С. Габриелян, С. А. Сладков, И. Г. Остроумов. — М.: Просвещение, 2019</w:t>
      </w:r>
    </w:p>
    <w:p w:rsidR="00F645D7" w:rsidRPr="002D33AB" w:rsidRDefault="00F645D7" w:rsidP="00F645D7">
      <w:pPr>
        <w:pStyle w:val="a5"/>
        <w:spacing w:line="264" w:lineRule="auto"/>
        <w:jc w:val="center"/>
        <w:rPr>
          <w:rFonts w:eastAsiaTheme="minorHAnsi"/>
          <w:b/>
          <w:i/>
          <w:lang w:eastAsia="en-US"/>
        </w:rPr>
      </w:pPr>
      <w:r w:rsidRPr="002D33AB">
        <w:rPr>
          <w:rFonts w:eastAsiaTheme="minorHAnsi"/>
          <w:b/>
          <w:i/>
          <w:lang w:eastAsia="en-US"/>
        </w:rPr>
        <w:t>Информационные средства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 xml:space="preserve">Интернет-ресурсы 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1. http://www.alhimik.ru Представлены рубрики: советы абитуриенту, учителю химии, справочник (очень большая подборка таблиц и справочных материалов), веселая химия, новости, олимпиады, кунсткамера (масса интересных исторических сведений).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2. http://www.hij.ru Журнал «Химия и жизнь» понятно и занимательно рассказывает обо всем интересном, что происходит в науке и в мире, в котором мы живем.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 xml:space="preserve">3.  http://chemistry-chemists.com/index.html Электронный журнал «Химики и химия», в котором представлено множество 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опытов по химии, занимательной информации, позволяющей увлечь учеников экспериментальной частью предмета.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4.  http://c-books.narod.ru Всевозможная литература по химии.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5.  http://www.drofa-ventana.ruИзвестное издательство учебной литературы. Новинки научно-популярных и занимательных книг по химии.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6.  http://1september.ru  Журнал для учителей и не только. Большое количество работ учеников, в том числе и исследовательского характера.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7.  http://schoolbase.ru/articles/items/ximiya Всероссийский школьный портал со ссылками</w:t>
      </w:r>
      <w:r w:rsidR="00712089" w:rsidRPr="00335E54">
        <w:rPr>
          <w:rFonts w:eastAsiaTheme="minorHAnsi"/>
          <w:lang w:eastAsia="en-US"/>
        </w:rPr>
        <w:t xml:space="preserve"> на образовательные сайты по хи</w:t>
      </w:r>
      <w:r w:rsidRPr="00335E54">
        <w:rPr>
          <w:rFonts w:eastAsiaTheme="minorHAnsi"/>
          <w:lang w:eastAsia="en-US"/>
        </w:rPr>
        <w:t>мии.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  <w:r w:rsidRPr="00335E54">
        <w:rPr>
          <w:rFonts w:eastAsiaTheme="minorHAnsi"/>
          <w:lang w:eastAsia="en-US"/>
        </w:rPr>
        <w:t>8. www.periodictable.ru Сборник статей о химических элементах, иллюстрированный экспериментом</w:t>
      </w:r>
    </w:p>
    <w:p w:rsidR="00F645D7" w:rsidRPr="00335E54" w:rsidRDefault="00F645D7" w:rsidP="00F645D7">
      <w:pPr>
        <w:pStyle w:val="a5"/>
        <w:spacing w:line="264" w:lineRule="auto"/>
        <w:rPr>
          <w:rFonts w:eastAsiaTheme="minorHAnsi"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D42BC4" w:rsidRPr="00D42BC4" w:rsidRDefault="00D42BC4" w:rsidP="00D42BC4">
      <w:pPr>
        <w:suppressAutoHyphens/>
        <w:spacing w:after="0" w:line="237" w:lineRule="auto"/>
        <w:ind w:left="112" w:right="5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Перечень лабораторного оборудования, при выполнении практических работ по химии за курс основной общей школы.</w:t>
      </w:r>
    </w:p>
    <w:p w:rsidR="00D42BC4" w:rsidRPr="00D42BC4" w:rsidRDefault="00D42BC4" w:rsidP="00D42BC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i/>
          <w:sz w:val="23"/>
          <w:szCs w:val="28"/>
          <w:lang w:bidi="ru-RU"/>
        </w:rPr>
      </w:pPr>
    </w:p>
    <w:p w:rsidR="00D42BC4" w:rsidRPr="00D42BC4" w:rsidRDefault="00D42BC4" w:rsidP="00D42BC4">
      <w:pPr>
        <w:widowControl w:val="0"/>
        <w:autoSpaceDE w:val="0"/>
        <w:autoSpaceDN w:val="0"/>
        <w:spacing w:after="0" w:line="446" w:lineRule="auto"/>
        <w:ind w:left="112" w:right="2964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1.Приборы и оборудование для практической работы. Оборудование: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Микролабораторияхимическая</w:t>
      </w:r>
      <w:proofErr w:type="spellEnd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пробиркистеклянные;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колбыконические;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стаканы стеклянные на 50мл;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палочки стеклянные;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трубки соединительные: стеклянные,резиновые;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пробкирезиновые;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спиртовки;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держалки дляпробирок;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штативлабораторный;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штатив дляпробирок;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воронкастеклянная;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фильтр;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спички;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асбестоваясетка;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лучинки.</w:t>
      </w:r>
    </w:p>
    <w:p w:rsidR="00D42BC4" w:rsidRPr="00D42BC4" w:rsidRDefault="00D42BC4" w:rsidP="00D42BC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D42BC4" w:rsidRPr="00D42BC4" w:rsidRDefault="00D42BC4" w:rsidP="00D42BC4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2.Реактивы:</w:t>
      </w:r>
    </w:p>
    <w:p w:rsidR="00D42BC4" w:rsidRPr="00D42BC4" w:rsidRDefault="00D42BC4" w:rsidP="00D42BC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кислоты: соляная, серная, азотная;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щелочи: гидроксид натрия, гидроксидкальция;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основания: гидроксид меди (II) , гидроксид железа(III);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67" w:after="0" w:line="278" w:lineRule="auto"/>
        <w:ind w:right="9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соли: карбонат кальция, хлорид натрия, хлорид меди (II), нитрат серебра, хлорид бария, карбонат натрия, хлоридалюминия,</w:t>
      </w:r>
    </w:p>
    <w:p w:rsidR="00D42BC4" w:rsidRPr="00D42BC4" w:rsidRDefault="00D42BC4" w:rsidP="00D42BC4">
      <w:pPr>
        <w:widowControl w:val="0"/>
        <w:autoSpaceDE w:val="0"/>
        <w:autoSpaceDN w:val="0"/>
        <w:spacing w:after="0"/>
        <w:ind w:left="832" w:right="578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перманганат калия, нитрат калия, медный купорос, сульфат железа (III), сульфат цинка, суперфосфат, аммиачная селитра, мочевина (карбамид), хлорид калия, сульфат натрия, силикат натрия, сульфат алюминия;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40" w:lineRule="auto"/>
        <w:ind w:right="8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простые вещества: уголь, цинк, железо, алюминий, магний, медь, свинец;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сложные вещества: мрамор,сахар;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индикаторы;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5" w:after="0" w:line="484" w:lineRule="auto"/>
        <w:ind w:left="112" w:right="4011"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оксиды: меди (II), оксид марганца      3.Органическиевещества: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after="0" w:line="277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соли: ацетат натрия, фенолятнатрия;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кислоты: уксусная кислота, муравьиная кислота,олеиновая;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спирты: этанол, </w:t>
      </w:r>
      <w:proofErr w:type="spellStart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изопентиловый</w:t>
      </w:r>
      <w:proofErr w:type="spellEnd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глицерин,пропанол</w:t>
      </w:r>
      <w:proofErr w:type="spellEnd"/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бензол,фенол;</w:t>
      </w:r>
    </w:p>
    <w:p w:rsidR="00D42BC4" w:rsidRPr="00D42BC4" w:rsidRDefault="00D42BC4" w:rsidP="00D42BC4">
      <w:pPr>
        <w:widowControl w:val="0"/>
        <w:numPr>
          <w:ilvl w:val="0"/>
          <w:numId w:val="37"/>
        </w:numPr>
        <w:tabs>
          <w:tab w:val="left" w:pos="832"/>
          <w:tab w:val="left" w:pos="833"/>
        </w:tabs>
        <w:suppressAutoHyphens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eastAsia="ar-SA"/>
        </w:rPr>
        <w:t>углеводы: крахмал, глюкоза,сахароза.</w:t>
      </w:r>
    </w:p>
    <w:p w:rsidR="00D42BC4" w:rsidRPr="00D42BC4" w:rsidRDefault="00D42BC4" w:rsidP="00D42B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:rsidR="00D42BC4" w:rsidRPr="00D42BC4" w:rsidRDefault="00D42BC4" w:rsidP="00D42BC4">
      <w:pPr>
        <w:keepNext/>
        <w:keepLines/>
        <w:suppressAutoHyphens/>
        <w:spacing w:before="480" w:after="0" w:line="240" w:lineRule="auto"/>
        <w:ind w:left="112"/>
        <w:outlineLvl w:val="0"/>
        <w:rPr>
          <w:rFonts w:asciiTheme="majorHAnsi" w:eastAsiaTheme="majorEastAsia" w:hAnsiTheme="majorHAnsi" w:cstheme="majorBidi"/>
          <w:b/>
          <w:bCs/>
          <w:sz w:val="24"/>
          <w:szCs w:val="24"/>
          <w:lang w:eastAsia="ar-SA"/>
        </w:rPr>
      </w:pPr>
      <w:r w:rsidRPr="00D42BC4">
        <w:rPr>
          <w:rFonts w:asciiTheme="majorHAnsi" w:eastAsiaTheme="majorEastAsia" w:hAnsiTheme="majorHAnsi" w:cstheme="majorBidi"/>
          <w:b/>
          <w:bCs/>
          <w:sz w:val="24"/>
          <w:szCs w:val="24"/>
          <w:lang w:eastAsia="ar-SA"/>
        </w:rPr>
        <w:t>4.ТСО:</w:t>
      </w:r>
    </w:p>
    <w:p w:rsidR="00D42BC4" w:rsidRPr="00D42BC4" w:rsidRDefault="00D42BC4" w:rsidP="00D42BC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D42BC4" w:rsidRPr="00D42BC4" w:rsidRDefault="00D42BC4" w:rsidP="00D42BC4">
      <w:pPr>
        <w:widowControl w:val="0"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right="7115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Компьютер  </w:t>
      </w:r>
    </w:p>
    <w:p w:rsidR="00D42BC4" w:rsidRPr="00D42BC4" w:rsidRDefault="00D42BC4" w:rsidP="00D42BC4">
      <w:pPr>
        <w:widowControl w:val="0"/>
        <w:numPr>
          <w:ilvl w:val="0"/>
          <w:numId w:val="39"/>
        </w:numPr>
        <w:suppressAutoHyphens/>
        <w:autoSpaceDE w:val="0"/>
        <w:autoSpaceDN w:val="0"/>
        <w:spacing w:after="0" w:line="240" w:lineRule="auto"/>
        <w:ind w:right="7115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проектор </w:t>
      </w:r>
    </w:p>
    <w:p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Электронные пособия, CD-диски по темам:</w:t>
      </w:r>
    </w:p>
    <w:p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-неорганическая химия;</w:t>
      </w:r>
    </w:p>
    <w:p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-органическая химия;</w:t>
      </w:r>
    </w:p>
    <w:p w:rsidR="00D42BC4" w:rsidRPr="00D42BC4" w:rsidRDefault="00D42BC4" w:rsidP="00D42BC4">
      <w:pPr>
        <w:widowControl w:val="0"/>
        <w:numPr>
          <w:ilvl w:val="0"/>
          <w:numId w:val="38"/>
        </w:num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 w:rsidRPr="00D42BC4">
        <w:rPr>
          <w:rFonts w:ascii="Times New Roman" w:eastAsia="Times New Roman" w:hAnsi="Times New Roman" w:cs="Times New Roman"/>
          <w:sz w:val="24"/>
          <w:szCs w:val="24"/>
          <w:lang w:bidi="ru-RU"/>
        </w:rPr>
        <w:t>-общая химия.</w:t>
      </w: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F645D7" w:rsidRPr="00335E54" w:rsidRDefault="00F645D7" w:rsidP="00361E78">
      <w:pPr>
        <w:pStyle w:val="a5"/>
        <w:spacing w:line="264" w:lineRule="auto"/>
        <w:jc w:val="center"/>
        <w:rPr>
          <w:rFonts w:eastAsiaTheme="minorHAnsi"/>
          <w:b/>
          <w:lang w:eastAsia="en-US"/>
        </w:rPr>
      </w:pPr>
    </w:p>
    <w:p w:rsidR="004716BC" w:rsidRPr="004716BC" w:rsidRDefault="004716BC" w:rsidP="00D42BC4">
      <w:pPr>
        <w:pStyle w:val="a3"/>
        <w:numPr>
          <w:ilvl w:val="0"/>
          <w:numId w:val="3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6B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4716BC" w:rsidRPr="00E50CCA" w:rsidRDefault="004716BC" w:rsidP="004716B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716BC" w:rsidRDefault="004716BC" w:rsidP="004716BC">
      <w:pPr>
        <w:pStyle w:val="ab"/>
        <w:shd w:val="clear" w:color="auto" w:fill="auto"/>
        <w:spacing w:before="0" w:after="0" w:line="276" w:lineRule="auto"/>
        <w:ind w:left="20" w:right="320" w:firstLine="0"/>
        <w:jc w:val="left"/>
        <w:rPr>
          <w:rStyle w:val="12"/>
          <w:color w:val="000000"/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 xml:space="preserve">По завершению курса химии на этане основного общего образования выпускники основной </w:t>
      </w:r>
      <w:r w:rsidRPr="00E50CCA">
        <w:rPr>
          <w:color w:val="000000"/>
          <w:sz w:val="24"/>
          <w:szCs w:val="24"/>
        </w:rPr>
        <w:t>шк</w:t>
      </w:r>
      <w:r w:rsidRPr="00E50CCA">
        <w:rPr>
          <w:rStyle w:val="12"/>
          <w:color w:val="000000"/>
          <w:sz w:val="24"/>
          <w:szCs w:val="24"/>
        </w:rPr>
        <w:t>олы должны овладеть следующими результатами:</w:t>
      </w:r>
    </w:p>
    <w:p w:rsidR="004716BC" w:rsidRPr="00E50CCA" w:rsidRDefault="004716BC" w:rsidP="004716BC">
      <w:pPr>
        <w:pStyle w:val="ab"/>
        <w:shd w:val="clear" w:color="auto" w:fill="auto"/>
        <w:spacing w:before="0" w:after="0" w:line="276" w:lineRule="auto"/>
        <w:ind w:left="20" w:right="320" w:firstLine="0"/>
        <w:jc w:val="left"/>
        <w:rPr>
          <w:sz w:val="24"/>
          <w:szCs w:val="24"/>
        </w:rPr>
      </w:pPr>
    </w:p>
    <w:p w:rsidR="004716BC" w:rsidRPr="00E50CCA" w:rsidRDefault="004716BC" w:rsidP="004716BC">
      <w:pPr>
        <w:pStyle w:val="51"/>
        <w:numPr>
          <w:ilvl w:val="0"/>
          <w:numId w:val="14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sz w:val="24"/>
          <w:szCs w:val="24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Личностные результаты: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осознание</w:t>
      </w:r>
      <w:r w:rsidRPr="00E50CCA">
        <w:rPr>
          <w:rStyle w:val="12"/>
          <w:color w:val="000000"/>
          <w:sz w:val="24"/>
          <w:szCs w:val="24"/>
        </w:rPr>
        <w:t>своей этнической принадлежности, знание истории химии и вклада российской химической науки в мировую химию;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2"/>
          <w:color w:val="000000"/>
          <w:sz w:val="24"/>
          <w:szCs w:val="24"/>
        </w:rPr>
        <w:t xml:space="preserve">ответственного отношения к познанию химии; готовности и способности обучающихся к саморазвитию и самообразованию на основе изученных фактов, законов и теорий </w:t>
      </w:r>
      <w:r w:rsidRPr="00E50CCA">
        <w:rPr>
          <w:rStyle w:val="12"/>
          <w:color w:val="000000"/>
          <w:sz w:val="24"/>
          <w:szCs w:val="24"/>
        </w:rPr>
        <w:lastRenderedPageBreak/>
        <w:t>химии; осознанного выбора и построение индивидуальной образовательной траектории;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2"/>
          <w:color w:val="000000"/>
          <w:sz w:val="24"/>
          <w:szCs w:val="24"/>
        </w:rPr>
        <w:t>целостной естественно-научной картины мира, неотъемлемой частью которой является химическая картина мира;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овладение</w:t>
      </w:r>
      <w:r w:rsidRPr="00E50CCA">
        <w:rPr>
          <w:rStyle w:val="12"/>
          <w:color w:val="000000"/>
          <w:sz w:val="24"/>
          <w:szCs w:val="24"/>
        </w:rPr>
        <w:t>современным языком, соответствующим уровню развития науки и общественной практики, в том числе и химическим;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освоение</w:t>
      </w:r>
      <w:r w:rsidRPr="00E50CCA">
        <w:rPr>
          <w:rStyle w:val="12"/>
          <w:color w:val="000000"/>
          <w:sz w:val="24"/>
          <w:szCs w:val="24"/>
        </w:rPr>
        <w:t>социальных норм, правил поведения, ролей и форм социальной жизни в социуме, природе и частной жизни на основе экологической культуры и безопасного обращения с веществами и материалами;</w:t>
      </w:r>
    </w:p>
    <w:p w:rsidR="004716BC" w:rsidRPr="00E50CCA" w:rsidRDefault="004716BC" w:rsidP="004716BC">
      <w:pPr>
        <w:pStyle w:val="ab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2"/>
          <w:color w:val="000000"/>
          <w:sz w:val="24"/>
          <w:szCs w:val="24"/>
        </w:rPr>
        <w:t>коммуникативной компетентности в общении со сверстниками и взрослыми в процессе образовательной, общественно полезной, учебно-исследовательской, творческой и других видов деятельности, связанных с химией.</w:t>
      </w:r>
    </w:p>
    <w:p w:rsidR="004716BC" w:rsidRPr="00E50CCA" w:rsidRDefault="004716BC" w:rsidP="004716BC">
      <w:pPr>
        <w:pStyle w:val="ab"/>
        <w:shd w:val="clear" w:color="auto" w:fill="auto"/>
        <w:tabs>
          <w:tab w:val="left" w:pos="598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</w:p>
    <w:p w:rsidR="004716BC" w:rsidRPr="00E50CCA" w:rsidRDefault="004716BC" w:rsidP="004716BC">
      <w:pPr>
        <w:pStyle w:val="51"/>
        <w:numPr>
          <w:ilvl w:val="0"/>
          <w:numId w:val="14"/>
        </w:numPr>
        <w:shd w:val="clear" w:color="auto" w:fill="auto"/>
        <w:tabs>
          <w:tab w:val="left" w:pos="1015"/>
        </w:tabs>
        <w:spacing w:line="276" w:lineRule="auto"/>
        <w:ind w:left="644"/>
        <w:jc w:val="left"/>
        <w:rPr>
          <w:sz w:val="24"/>
          <w:szCs w:val="24"/>
        </w:rPr>
      </w:pPr>
      <w:proofErr w:type="spellStart"/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 xml:space="preserve"> результаты: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определение</w:t>
      </w:r>
      <w:r w:rsidRPr="00E50CCA">
        <w:rPr>
          <w:rStyle w:val="12"/>
          <w:color w:val="000000"/>
          <w:sz w:val="24"/>
          <w:szCs w:val="24"/>
        </w:rPr>
        <w:t>целей собственного обучения, постановка и формулирование для себя новых задач;</w:t>
      </w:r>
    </w:p>
    <w:p w:rsidR="004716BC" w:rsidRPr="002D33AB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2D33AB">
        <w:rPr>
          <w:rStyle w:val="ad"/>
          <w:color w:val="000000"/>
          <w:sz w:val="24"/>
          <w:szCs w:val="24"/>
        </w:rPr>
        <w:t>планирование</w:t>
      </w:r>
      <w:r w:rsidRPr="002D33AB">
        <w:rPr>
          <w:rStyle w:val="12"/>
          <w:color w:val="000000"/>
          <w:sz w:val="24"/>
          <w:szCs w:val="24"/>
        </w:rPr>
        <w:t>путей достижения желаемого результата обучения химии как теоретического, так и экспериментального характера;</w:t>
      </w:r>
    </w:p>
    <w:p w:rsidR="004716BC" w:rsidRPr="002D33AB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50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2D33AB">
        <w:rPr>
          <w:rStyle w:val="ad"/>
          <w:color w:val="000000"/>
          <w:sz w:val="24"/>
          <w:szCs w:val="24"/>
        </w:rPr>
        <w:t>соотнесение</w:t>
      </w:r>
      <w:r w:rsidRPr="002D33AB">
        <w:rPr>
          <w:rStyle w:val="12"/>
          <w:color w:val="000000"/>
          <w:sz w:val="24"/>
          <w:szCs w:val="24"/>
        </w:rPr>
        <w:t xml:space="preserve">своих действий с планируемыми результатами, </w:t>
      </w:r>
      <w:r w:rsidRPr="002D33AB">
        <w:rPr>
          <w:rStyle w:val="ad"/>
          <w:color w:val="000000"/>
          <w:sz w:val="24"/>
          <w:szCs w:val="24"/>
        </w:rPr>
        <w:t>осуществление</w:t>
      </w:r>
      <w:r w:rsidRPr="002D33AB">
        <w:rPr>
          <w:rStyle w:val="12"/>
          <w:color w:val="000000"/>
          <w:sz w:val="24"/>
          <w:szCs w:val="24"/>
        </w:rPr>
        <w:t xml:space="preserve">контроля своей деятельности в процессе достижения результата, </w:t>
      </w:r>
      <w:r w:rsidRPr="002D33AB">
        <w:rPr>
          <w:rStyle w:val="ad"/>
          <w:color w:val="000000"/>
          <w:sz w:val="24"/>
          <w:szCs w:val="24"/>
        </w:rPr>
        <w:t>определение</w:t>
      </w:r>
      <w:r w:rsidRPr="002D33AB">
        <w:rPr>
          <w:rStyle w:val="12"/>
          <w:color w:val="000000"/>
          <w:sz w:val="24"/>
          <w:szCs w:val="24"/>
        </w:rPr>
        <w:t>способов действий при выполнении лабораторных и практических работ в соответствии с правилами техники безопасности;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определение</w:t>
      </w:r>
      <w:r w:rsidRPr="00E50CCA">
        <w:rPr>
          <w:rStyle w:val="12"/>
          <w:color w:val="000000"/>
          <w:sz w:val="24"/>
          <w:szCs w:val="24"/>
        </w:rPr>
        <w:t>источников химической информации, получение и анализ её, создание информационного продукта и его презентация;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использование</w:t>
      </w:r>
      <w:r w:rsidRPr="00E50CCA">
        <w:rPr>
          <w:rStyle w:val="12"/>
          <w:color w:val="000000"/>
          <w:sz w:val="24"/>
          <w:szCs w:val="24"/>
        </w:rPr>
        <w:t xml:space="preserve">основных интеллектуальных операций: анализа и синтеза, сравнения и систематизации, обобщения и конкретизации, </w:t>
      </w:r>
      <w:r w:rsidRPr="00E50CCA">
        <w:rPr>
          <w:rStyle w:val="ad"/>
          <w:color w:val="000000"/>
          <w:sz w:val="24"/>
          <w:szCs w:val="24"/>
        </w:rPr>
        <w:t xml:space="preserve">выявление </w:t>
      </w:r>
      <w:r w:rsidRPr="00E50CCA">
        <w:rPr>
          <w:rStyle w:val="12"/>
          <w:color w:val="000000"/>
          <w:sz w:val="24"/>
          <w:szCs w:val="24"/>
        </w:rPr>
        <w:t xml:space="preserve">причинно-следственных связей и </w:t>
      </w:r>
      <w:r w:rsidRPr="00E50CCA">
        <w:rPr>
          <w:rStyle w:val="ad"/>
          <w:color w:val="000000"/>
          <w:sz w:val="24"/>
          <w:szCs w:val="24"/>
        </w:rPr>
        <w:t>построение</w:t>
      </w:r>
      <w:r w:rsidRPr="00E50CCA">
        <w:rPr>
          <w:rStyle w:val="12"/>
          <w:color w:val="000000"/>
          <w:sz w:val="24"/>
          <w:szCs w:val="24"/>
        </w:rPr>
        <w:t>логического рассуждения и умозаключения (индуктивного, дедуктивного и по аналогии) на материале естественно-научного содержания;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умение</w:t>
      </w:r>
      <w:r w:rsidRPr="00E50CCA">
        <w:rPr>
          <w:rStyle w:val="12"/>
          <w:color w:val="000000"/>
          <w:sz w:val="24"/>
          <w:szCs w:val="24"/>
        </w:rPr>
        <w:t>соз</w:t>
      </w:r>
      <w:r>
        <w:rPr>
          <w:rStyle w:val="12"/>
          <w:color w:val="000000"/>
          <w:sz w:val="24"/>
          <w:szCs w:val="24"/>
        </w:rPr>
        <w:t>дают</w:t>
      </w:r>
      <w:r w:rsidRPr="00E50CCA">
        <w:rPr>
          <w:rStyle w:val="12"/>
          <w:color w:val="000000"/>
          <w:sz w:val="24"/>
          <w:szCs w:val="24"/>
        </w:rPr>
        <w:t>, применять и преобразовывать знаки и символы, модели и схемы для решения учебных и познавательных задач;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  <w:r w:rsidRPr="00E50CCA">
        <w:rPr>
          <w:rStyle w:val="ad"/>
          <w:color w:val="000000"/>
          <w:sz w:val="24"/>
          <w:szCs w:val="24"/>
        </w:rPr>
        <w:t>формирование</w:t>
      </w:r>
      <w:r w:rsidRPr="00E50CCA">
        <w:rPr>
          <w:rStyle w:val="12"/>
          <w:color w:val="000000"/>
          <w:sz w:val="24"/>
          <w:szCs w:val="24"/>
        </w:rPr>
        <w:t xml:space="preserve">и </w:t>
      </w:r>
      <w:r w:rsidRPr="00E50CCA">
        <w:rPr>
          <w:rStyle w:val="ad"/>
          <w:color w:val="000000"/>
          <w:sz w:val="24"/>
          <w:szCs w:val="24"/>
        </w:rPr>
        <w:t>развитие</w:t>
      </w:r>
      <w:r w:rsidRPr="00E50CCA">
        <w:rPr>
          <w:rStyle w:val="12"/>
          <w:color w:val="000000"/>
          <w:sz w:val="24"/>
          <w:szCs w:val="24"/>
        </w:rPr>
        <w:t>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4716BC" w:rsidRPr="00E50CCA" w:rsidRDefault="004716BC" w:rsidP="004716BC">
      <w:pPr>
        <w:pStyle w:val="ab"/>
        <w:numPr>
          <w:ilvl w:val="0"/>
          <w:numId w:val="16"/>
        </w:numPr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rStyle w:val="12"/>
          <w:sz w:val="24"/>
          <w:szCs w:val="24"/>
          <w:shd w:val="clear" w:color="auto" w:fill="auto"/>
        </w:rPr>
      </w:pPr>
      <w:r w:rsidRPr="00E50CCA">
        <w:rPr>
          <w:rStyle w:val="ad"/>
          <w:color w:val="000000"/>
          <w:sz w:val="24"/>
          <w:szCs w:val="24"/>
        </w:rPr>
        <w:t>генерирование</w:t>
      </w:r>
      <w:r w:rsidRPr="00E50CCA">
        <w:rPr>
          <w:rStyle w:val="12"/>
          <w:color w:val="000000"/>
          <w:sz w:val="24"/>
          <w:szCs w:val="24"/>
        </w:rPr>
        <w:t>идей и определение средств, необходимых для их реализации.</w:t>
      </w:r>
    </w:p>
    <w:p w:rsidR="004716BC" w:rsidRPr="00E50CCA" w:rsidRDefault="004716BC" w:rsidP="004716BC">
      <w:pPr>
        <w:pStyle w:val="ab"/>
        <w:shd w:val="clear" w:color="auto" w:fill="auto"/>
        <w:tabs>
          <w:tab w:val="left" w:pos="363"/>
        </w:tabs>
        <w:spacing w:before="0" w:after="0" w:line="276" w:lineRule="auto"/>
        <w:ind w:left="20" w:right="20" w:firstLine="0"/>
        <w:jc w:val="left"/>
        <w:rPr>
          <w:sz w:val="24"/>
          <w:szCs w:val="24"/>
        </w:rPr>
      </w:pPr>
    </w:p>
    <w:p w:rsidR="004716BC" w:rsidRPr="00E50CCA" w:rsidRDefault="004716BC" w:rsidP="004716BC">
      <w:pPr>
        <w:pStyle w:val="51"/>
        <w:numPr>
          <w:ilvl w:val="0"/>
          <w:numId w:val="14"/>
        </w:numPr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rStyle w:val="5"/>
          <w:b/>
          <w:bCs/>
          <w:i/>
          <w:iCs/>
          <w:sz w:val="24"/>
          <w:szCs w:val="24"/>
          <w:shd w:val="clear" w:color="auto" w:fill="auto"/>
        </w:rPr>
      </w:pPr>
      <w:r w:rsidRPr="00E50CCA">
        <w:rPr>
          <w:rStyle w:val="5"/>
          <w:b/>
          <w:bCs/>
          <w:i/>
          <w:iCs/>
          <w:color w:val="000000"/>
          <w:sz w:val="24"/>
          <w:szCs w:val="24"/>
        </w:rPr>
        <w:t>Предметные результаты:</w:t>
      </w:r>
    </w:p>
    <w:p w:rsidR="004716BC" w:rsidRPr="00E50CCA" w:rsidRDefault="004716BC" w:rsidP="004716BC">
      <w:pPr>
        <w:pStyle w:val="51"/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sz w:val="24"/>
          <w:szCs w:val="24"/>
        </w:rPr>
      </w:pPr>
    </w:p>
    <w:p w:rsidR="004716BC" w:rsidRPr="00E50CCA" w:rsidRDefault="004716BC" w:rsidP="004716BC">
      <w:pPr>
        <w:pStyle w:val="21"/>
        <w:shd w:val="clear" w:color="auto" w:fill="auto"/>
        <w:spacing w:after="0" w:line="276" w:lineRule="auto"/>
        <w:ind w:left="720"/>
        <w:jc w:val="left"/>
        <w:rPr>
          <w:sz w:val="24"/>
          <w:szCs w:val="24"/>
        </w:rPr>
      </w:pPr>
      <w:r w:rsidRPr="00E50CCA">
        <w:rPr>
          <w:rStyle w:val="2"/>
          <w:b/>
          <w:bCs/>
          <w:color w:val="000000"/>
          <w:sz w:val="24"/>
          <w:szCs w:val="24"/>
        </w:rPr>
        <w:t>Выпускник научится: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42"/>
          <w:tab w:val="left" w:pos="7824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основные методы познания:  наблюдение, измерение, эксперимент;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описывать свойства твёрдых, жидких, газообразных веществ, выделяя их существенные признаки;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основных химических понятий «атом», «молекула»,</w:t>
      </w:r>
      <w:r w:rsidRPr="00E50CCA">
        <w:rPr>
          <w:rStyle w:val="12"/>
          <w:color w:val="000000"/>
          <w:sz w:val="24"/>
          <w:szCs w:val="24"/>
        </w:rPr>
        <w:tab/>
        <w:t>«химически</w:t>
      </w:r>
      <w:r>
        <w:rPr>
          <w:rStyle w:val="12"/>
          <w:color w:val="000000"/>
          <w:sz w:val="24"/>
          <w:szCs w:val="24"/>
        </w:rPr>
        <w:t>й элемент»,</w:t>
      </w:r>
      <w:r>
        <w:rPr>
          <w:rStyle w:val="12"/>
          <w:color w:val="000000"/>
          <w:sz w:val="24"/>
          <w:szCs w:val="24"/>
        </w:rPr>
        <w:tab/>
        <w:t xml:space="preserve">«простое вещество», </w:t>
      </w:r>
      <w:r w:rsidRPr="00E50CCA">
        <w:rPr>
          <w:rStyle w:val="12"/>
          <w:color w:val="000000"/>
          <w:sz w:val="24"/>
          <w:szCs w:val="24"/>
        </w:rPr>
        <w:t>«сложное вещество», «валентность», «химическая реакция», используя знаковую систему химии;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различать</w:t>
      </w:r>
      <w:r w:rsidRPr="00E50CCA">
        <w:rPr>
          <w:rStyle w:val="12"/>
          <w:color w:val="000000"/>
          <w:sz w:val="24"/>
          <w:szCs w:val="24"/>
        </w:rPr>
        <w:t xml:space="preserve"> химические и физические явления;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lastRenderedPageBreak/>
        <w:t>называть химические элементы;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состав веществ по их формулам;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валентность атома элемента в соединениях;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тип химических реакций;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признаки и условия протекания химических реакций;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составлять</w:t>
      </w:r>
      <w:r w:rsidRPr="00E50CCA">
        <w:rPr>
          <w:rStyle w:val="12"/>
          <w:color w:val="000000"/>
          <w:sz w:val="24"/>
          <w:szCs w:val="24"/>
        </w:rPr>
        <w:t xml:space="preserve"> формулы бинарных соединений;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составлять</w:t>
      </w:r>
      <w:r w:rsidRPr="00E50CCA">
        <w:rPr>
          <w:rStyle w:val="12"/>
          <w:color w:val="000000"/>
          <w:sz w:val="24"/>
          <w:szCs w:val="24"/>
        </w:rPr>
        <w:t xml:space="preserve"> уравнения химических реакций;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соблюдать правила безопасной работы при проведении опытов;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пользоваться лабораторным оборудованием и посудой;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относительную молекулярную и молярную массы веществ;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массовую долю химического элемента по формуле соединения;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физические и химические свойства простых веществ: кислорода и водорода;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получать, собирать кислород и водород;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путём газообразные вещества: кислород, водород;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закона Авогадро;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 «тепловой эффект реакции», «молярный объем»;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физические и химические свойства воды;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понятия «раствор»;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вычислять массовую долю растворённого вещества в растворе;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приготовлять растворы с определённой массовой долей растворенного вещества;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соединения изученных классов неорганических веществ;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характеризовать</w:t>
      </w:r>
      <w:r w:rsidRPr="00E50CCA">
        <w:rPr>
          <w:rStyle w:val="12"/>
          <w:color w:val="000000"/>
          <w:sz w:val="24"/>
          <w:szCs w:val="24"/>
        </w:rPr>
        <w:t xml:space="preserve"> физические и химические свойства основных классов неорганических веществ: оксидов, кислот, оснований, солей;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принадлежность веществ к определенному классу соединений;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формулы неорганических соединений изученных классов;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проводить </w:t>
      </w:r>
      <w:r w:rsidRPr="00E50CCA">
        <w:rPr>
          <w:rStyle w:val="12"/>
          <w:color w:val="000000"/>
          <w:sz w:val="24"/>
          <w:szCs w:val="24"/>
        </w:rPr>
        <w:t xml:space="preserve"> опыты, подтверждающие химические свойства изученных классов неорганических веществ;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путем растворы кислот и щелочей по изменению окраски индикатора;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взаимосвязь между классами неорганических соединений;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Периодического закона Д. И. Менделеева;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объяснять </w:t>
      </w:r>
      <w:r w:rsidRPr="00E50CCA">
        <w:rPr>
          <w:rStyle w:val="12"/>
          <w:color w:val="000000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 в периодической системе Д. И. Менделеева;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объяснять </w:t>
      </w:r>
      <w:r w:rsidRPr="00E50CCA">
        <w:rPr>
          <w:rStyle w:val="12"/>
          <w:color w:val="000000"/>
          <w:sz w:val="24"/>
          <w:szCs w:val="24"/>
        </w:rPr>
        <w:t>закономерности изменения строения атомов, свойств элементов в пределах малых периодов и главных подгрупп;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rStyle w:val="12"/>
          <w:sz w:val="24"/>
          <w:szCs w:val="24"/>
          <w:shd w:val="clear" w:color="auto" w:fill="auto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>схемы строения атомов первых 20 элементов периодической системы Д. И. Менделеева;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lastRenderedPageBreak/>
        <w:t>раскрывать смысл понятий: «химическая  связь»,  «</w:t>
      </w:r>
      <w:proofErr w:type="spellStart"/>
      <w:r w:rsidRPr="00E50CCA">
        <w:rPr>
          <w:rStyle w:val="12"/>
          <w:color w:val="000000"/>
          <w:sz w:val="24"/>
          <w:szCs w:val="24"/>
        </w:rPr>
        <w:t>электроотрицательность</w:t>
      </w:r>
      <w:proofErr w:type="spellEnd"/>
      <w:r w:rsidRPr="00E50CCA">
        <w:rPr>
          <w:rStyle w:val="12"/>
          <w:color w:val="000000"/>
          <w:sz w:val="24"/>
          <w:szCs w:val="24"/>
        </w:rPr>
        <w:t>»;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10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зависимость физических свойств веществ от типа кристаллической решётки;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вид химической связи в неорганических соединениях;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изображать схемы строения молекул веществ, образованных разными видами химических связей;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  <w:tab w:val="left" w:pos="6662"/>
          <w:tab w:val="left" w:pos="8266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понятий «ион»,  «катион»,  «анион», «электролиты»,</w:t>
      </w:r>
      <w:r w:rsidRPr="00E50CCA">
        <w:rPr>
          <w:rStyle w:val="12"/>
          <w:color w:val="000000"/>
          <w:sz w:val="24"/>
          <w:szCs w:val="24"/>
        </w:rPr>
        <w:tab/>
        <w:t>«</w:t>
      </w:r>
      <w:proofErr w:type="spellStart"/>
      <w:r w:rsidRPr="00E50CCA">
        <w:rPr>
          <w:rStyle w:val="12"/>
          <w:color w:val="000000"/>
          <w:sz w:val="24"/>
          <w:szCs w:val="24"/>
        </w:rPr>
        <w:t>неэлектролиты</w:t>
      </w:r>
      <w:proofErr w:type="spellEnd"/>
      <w:r w:rsidRPr="00E50CCA">
        <w:rPr>
          <w:rStyle w:val="12"/>
          <w:color w:val="000000"/>
          <w:sz w:val="24"/>
          <w:szCs w:val="24"/>
        </w:rPr>
        <w:t>», «электролитическая диссоциация», «окислитель»,  «степень окисления», «восстановитель», «окисление», «восстановление»;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степень окисления атома элемента в соединении;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раскрывать смысл теории электролитической диссоциации;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уравнения электролитической диссоциации кислот, щелочей, солей;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>объяснять</w:t>
      </w:r>
      <w:r w:rsidRPr="00E50CCA">
        <w:rPr>
          <w:rStyle w:val="12"/>
          <w:color w:val="000000"/>
          <w:sz w:val="24"/>
          <w:szCs w:val="24"/>
        </w:rPr>
        <w:t xml:space="preserve"> сущность процесса электролитической диссоциации и реакций ионного обмена;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полные и сокращённые ионные уравнения реакций обмена;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возможность протекания реакций ионного обмена;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приводить </w:t>
      </w:r>
      <w:r w:rsidRPr="00E50CCA">
        <w:rPr>
          <w:rStyle w:val="12"/>
          <w:color w:val="000000"/>
          <w:sz w:val="24"/>
          <w:szCs w:val="24"/>
        </w:rPr>
        <w:t xml:space="preserve"> реакции, подтверждающие качественный состав различных веществ;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окислитель и восстановитель;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составлять </w:t>
      </w:r>
      <w:r w:rsidRPr="00E50CCA">
        <w:rPr>
          <w:rStyle w:val="12"/>
          <w:color w:val="000000"/>
          <w:sz w:val="24"/>
          <w:szCs w:val="24"/>
        </w:rPr>
        <w:t xml:space="preserve"> уравнения окислительно-восстановительных реакций;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факторы, влияющие на скорость химической реакции;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классифицировать </w:t>
      </w:r>
      <w:r w:rsidRPr="00E50CCA">
        <w:rPr>
          <w:rStyle w:val="12"/>
          <w:color w:val="000000"/>
          <w:sz w:val="24"/>
          <w:szCs w:val="24"/>
        </w:rPr>
        <w:t xml:space="preserve"> химические реакции по различным признакам;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 xml:space="preserve"> взаимосвязь между составом, строением и свойствами неметаллов;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проводить </w:t>
      </w:r>
      <w:r w:rsidRPr="00E50CCA">
        <w:rPr>
          <w:rStyle w:val="12"/>
          <w:color w:val="000000"/>
          <w:sz w:val="24"/>
          <w:szCs w:val="24"/>
        </w:rPr>
        <w:t xml:space="preserve"> опыты по получению, собиранию и изучению химических свойств газообразных веществ: углекислого газа, аммиака;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993"/>
        </w:tabs>
        <w:spacing w:before="0" w:after="0" w:line="276" w:lineRule="auto"/>
        <w:ind w:right="2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распознавать опытным путём газообразные вещества: углекислый газ и аммиак;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>
        <w:rPr>
          <w:rStyle w:val="12"/>
          <w:color w:val="000000"/>
          <w:sz w:val="24"/>
          <w:szCs w:val="24"/>
        </w:rPr>
        <w:t xml:space="preserve">характеризовать </w:t>
      </w:r>
      <w:r w:rsidRPr="00E50CCA">
        <w:rPr>
          <w:rStyle w:val="12"/>
          <w:color w:val="000000"/>
          <w:sz w:val="24"/>
          <w:szCs w:val="24"/>
        </w:rPr>
        <w:t>взаимосвязь между составом, строением и свойствами металлов;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оценивать влияние химического загрязнения окружающей среды на организм человека;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грамотно обращаться с веществами в повседневной жизни;</w:t>
      </w:r>
    </w:p>
    <w:p w:rsidR="004716BC" w:rsidRPr="00E50CCA" w:rsidRDefault="004716BC" w:rsidP="004716BC">
      <w:pPr>
        <w:pStyle w:val="ab"/>
        <w:numPr>
          <w:ilvl w:val="0"/>
          <w:numId w:val="26"/>
        </w:numPr>
        <w:shd w:val="clear" w:color="auto" w:fill="auto"/>
        <w:tabs>
          <w:tab w:val="left" w:pos="1032"/>
        </w:tabs>
        <w:spacing w:before="0" w:after="0" w:line="276" w:lineRule="auto"/>
        <w:ind w:right="40"/>
        <w:jc w:val="left"/>
        <w:rPr>
          <w:sz w:val="24"/>
          <w:szCs w:val="24"/>
        </w:rPr>
      </w:pPr>
      <w:r w:rsidRPr="00E50CCA">
        <w:rPr>
          <w:rStyle w:val="12"/>
          <w:color w:val="000000"/>
          <w:sz w:val="24"/>
          <w:szCs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4716BC" w:rsidRDefault="004716BC" w:rsidP="004716BC">
      <w:pPr>
        <w:pStyle w:val="21"/>
        <w:shd w:val="clear" w:color="auto" w:fill="auto"/>
        <w:spacing w:after="0" w:line="276" w:lineRule="auto"/>
        <w:ind w:left="40" w:firstLine="720"/>
        <w:jc w:val="left"/>
        <w:rPr>
          <w:rStyle w:val="2"/>
          <w:b/>
          <w:bCs/>
          <w:color w:val="000000"/>
          <w:sz w:val="24"/>
          <w:szCs w:val="24"/>
        </w:rPr>
      </w:pPr>
    </w:p>
    <w:p w:rsidR="004716BC" w:rsidRPr="00E50CCA" w:rsidRDefault="004716BC" w:rsidP="004716BC">
      <w:pPr>
        <w:pStyle w:val="21"/>
        <w:shd w:val="clear" w:color="auto" w:fill="auto"/>
        <w:spacing w:after="0" w:line="276" w:lineRule="auto"/>
        <w:ind w:left="40" w:firstLine="720"/>
        <w:jc w:val="left"/>
        <w:rPr>
          <w:sz w:val="24"/>
          <w:szCs w:val="24"/>
        </w:rPr>
      </w:pPr>
      <w:r w:rsidRPr="00E50CCA">
        <w:rPr>
          <w:rStyle w:val="2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выдвигать и проверять 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продуктах различных химических реакций;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 xml:space="preserve">характеризовать 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вещества по составу, строению и свойствам, </w:t>
      </w:r>
      <w:r>
        <w:rPr>
          <w:rStyle w:val="6"/>
          <w:i/>
          <w:iCs/>
          <w:color w:val="000000"/>
          <w:sz w:val="24"/>
          <w:szCs w:val="24"/>
        </w:rPr>
        <w:t xml:space="preserve">устанавливают 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причинно-следственные связи между данными характеристиками вещества;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>составлять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 молекулярные и полные ионные уравнения по сокращённым ионным уравнениям;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прогнозировать способность вещества проявлять окислительные или восстановительные свойства с учетом степеней окисления элементов, входящих в его состав;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>
        <w:rPr>
          <w:rStyle w:val="6"/>
          <w:i/>
          <w:iCs/>
          <w:color w:val="000000"/>
          <w:sz w:val="24"/>
          <w:szCs w:val="24"/>
        </w:rPr>
        <w:t xml:space="preserve">составлять </w:t>
      </w:r>
      <w:r w:rsidRPr="00E50CCA">
        <w:rPr>
          <w:rStyle w:val="6"/>
          <w:i/>
          <w:iCs/>
          <w:color w:val="000000"/>
          <w:sz w:val="24"/>
          <w:szCs w:val="24"/>
        </w:rPr>
        <w:t xml:space="preserve">уравнения реакций, соответствующих последовательности превращений </w:t>
      </w:r>
      <w:r w:rsidRPr="00E50CCA">
        <w:rPr>
          <w:rStyle w:val="6"/>
          <w:i/>
          <w:iCs/>
          <w:color w:val="000000"/>
          <w:sz w:val="24"/>
          <w:szCs w:val="24"/>
        </w:rPr>
        <w:lastRenderedPageBreak/>
        <w:t>неорганических веществ различных классов;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2"/>
        </w:tabs>
        <w:spacing w:line="276" w:lineRule="auto"/>
        <w:ind w:left="40" w:right="4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выдвигать и проверять экспериментально гипотезы о результатах воздействия различных факторов на изменение скорости химической реакции;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использовать приобретённые знания для экологически грамотного поведения в окружающей среде;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объективно оценивать информацию о веществах и химических процессах;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4716BC" w:rsidRPr="00E50CCA" w:rsidRDefault="004716BC" w:rsidP="004716BC">
      <w:pPr>
        <w:pStyle w:val="60"/>
        <w:numPr>
          <w:ilvl w:val="0"/>
          <w:numId w:val="12"/>
        </w:numPr>
        <w:shd w:val="clear" w:color="auto" w:fill="auto"/>
        <w:tabs>
          <w:tab w:val="left" w:pos="1036"/>
        </w:tabs>
        <w:spacing w:line="276" w:lineRule="auto"/>
        <w:ind w:left="40" w:right="20" w:firstLine="720"/>
        <w:jc w:val="left"/>
        <w:rPr>
          <w:sz w:val="24"/>
          <w:szCs w:val="24"/>
        </w:rPr>
      </w:pPr>
      <w:r w:rsidRPr="00E50CCA">
        <w:rPr>
          <w:rStyle w:val="6"/>
          <w:i/>
          <w:iCs/>
          <w:color w:val="000000"/>
          <w:sz w:val="24"/>
          <w:szCs w:val="24"/>
        </w:rPr>
        <w:t>осознавать значение теоретических знаний по химии для практической деятельности человека;</w:t>
      </w:r>
    </w:p>
    <w:p w:rsidR="00BF427E" w:rsidRDefault="004716BC" w:rsidP="004716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CCA">
        <w:rPr>
          <w:rStyle w:val="6"/>
          <w:i w:val="0"/>
          <w:iCs w:val="0"/>
          <w:color w:val="000000"/>
          <w:sz w:val="24"/>
          <w:szCs w:val="24"/>
        </w:rPr>
        <w:t>соз</w:t>
      </w:r>
      <w:r>
        <w:rPr>
          <w:rStyle w:val="6"/>
          <w:i w:val="0"/>
          <w:iCs w:val="0"/>
          <w:color w:val="000000"/>
          <w:sz w:val="24"/>
          <w:szCs w:val="24"/>
        </w:rPr>
        <w:t>дают</w:t>
      </w:r>
      <w:r w:rsidRPr="00E50CCA">
        <w:rPr>
          <w:rStyle w:val="6"/>
          <w:i w:val="0"/>
          <w:iCs w:val="0"/>
          <w:color w:val="000000"/>
          <w:sz w:val="24"/>
          <w:szCs w:val="24"/>
        </w:rPr>
        <w:t xml:space="preserve"> модели и схемы для решения учебных и познавательных задач; понимать необходимость соблюдения предписаний, предлагаемых в инструкциях по использованию лекарств, средст</w:t>
      </w:r>
      <w:r w:rsidRPr="002F0DFF">
        <w:rPr>
          <w:rStyle w:val="6"/>
          <w:i w:val="0"/>
          <w:iCs w:val="0"/>
          <w:color w:val="000000"/>
          <w:sz w:val="24"/>
          <w:szCs w:val="24"/>
        </w:rPr>
        <w:t>в бытовой химии и др.</w:t>
      </w: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7E" w:rsidRDefault="00BF427E" w:rsidP="003A4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427E" w:rsidSect="004716BC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17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0B903753"/>
    <w:multiLevelType w:val="hybridMultilevel"/>
    <w:tmpl w:val="3FC0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AF4DE4"/>
    <w:multiLevelType w:val="hybridMultilevel"/>
    <w:tmpl w:val="D9702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381E62"/>
    <w:multiLevelType w:val="hybridMultilevel"/>
    <w:tmpl w:val="A5FAE518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3">
    <w:nsid w:val="127B2341"/>
    <w:multiLevelType w:val="hybridMultilevel"/>
    <w:tmpl w:val="4B8C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400963"/>
    <w:multiLevelType w:val="hybridMultilevel"/>
    <w:tmpl w:val="7AEC5376"/>
    <w:lvl w:ilvl="0" w:tplc="2346BAA2">
      <w:start w:val="8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2" w:hanging="360"/>
      </w:pPr>
    </w:lvl>
    <w:lvl w:ilvl="2" w:tplc="0419001B" w:tentative="1">
      <w:start w:val="1"/>
      <w:numFmt w:val="lowerRoman"/>
      <w:lvlText w:val="%3."/>
      <w:lvlJc w:val="right"/>
      <w:pPr>
        <w:ind w:left="2042" w:hanging="180"/>
      </w:pPr>
    </w:lvl>
    <w:lvl w:ilvl="3" w:tplc="0419000F" w:tentative="1">
      <w:start w:val="1"/>
      <w:numFmt w:val="decimal"/>
      <w:lvlText w:val="%4."/>
      <w:lvlJc w:val="left"/>
      <w:pPr>
        <w:ind w:left="2762" w:hanging="360"/>
      </w:pPr>
    </w:lvl>
    <w:lvl w:ilvl="4" w:tplc="04190019" w:tentative="1">
      <w:start w:val="1"/>
      <w:numFmt w:val="lowerLetter"/>
      <w:lvlText w:val="%5."/>
      <w:lvlJc w:val="left"/>
      <w:pPr>
        <w:ind w:left="3482" w:hanging="360"/>
      </w:pPr>
    </w:lvl>
    <w:lvl w:ilvl="5" w:tplc="0419001B" w:tentative="1">
      <w:start w:val="1"/>
      <w:numFmt w:val="lowerRoman"/>
      <w:lvlText w:val="%6."/>
      <w:lvlJc w:val="right"/>
      <w:pPr>
        <w:ind w:left="4202" w:hanging="180"/>
      </w:pPr>
    </w:lvl>
    <w:lvl w:ilvl="6" w:tplc="0419000F" w:tentative="1">
      <w:start w:val="1"/>
      <w:numFmt w:val="decimal"/>
      <w:lvlText w:val="%7."/>
      <w:lvlJc w:val="left"/>
      <w:pPr>
        <w:ind w:left="4922" w:hanging="360"/>
      </w:pPr>
    </w:lvl>
    <w:lvl w:ilvl="7" w:tplc="04190019" w:tentative="1">
      <w:start w:val="1"/>
      <w:numFmt w:val="lowerLetter"/>
      <w:lvlText w:val="%8."/>
      <w:lvlJc w:val="left"/>
      <w:pPr>
        <w:ind w:left="5642" w:hanging="360"/>
      </w:pPr>
    </w:lvl>
    <w:lvl w:ilvl="8" w:tplc="0419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5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125786"/>
    <w:multiLevelType w:val="hybridMultilevel"/>
    <w:tmpl w:val="D30860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3D96F2C"/>
    <w:multiLevelType w:val="hybridMultilevel"/>
    <w:tmpl w:val="8A22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E51B09"/>
    <w:multiLevelType w:val="hybridMultilevel"/>
    <w:tmpl w:val="03BEF562"/>
    <w:lvl w:ilvl="0" w:tplc="4684895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733A40"/>
    <w:multiLevelType w:val="hybridMultilevel"/>
    <w:tmpl w:val="CD12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DE4608"/>
    <w:multiLevelType w:val="hybridMultilevel"/>
    <w:tmpl w:val="DBAA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675F5"/>
    <w:multiLevelType w:val="hybridMultilevel"/>
    <w:tmpl w:val="1E7E2EF0"/>
    <w:lvl w:ilvl="0" w:tplc="0B5C21E0">
      <w:numFmt w:val="bullet"/>
      <w:lvlText w:val="•"/>
      <w:lvlJc w:val="left"/>
      <w:pPr>
        <w:ind w:left="24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D05B78">
      <w:numFmt w:val="bullet"/>
      <w:lvlText w:val="•"/>
      <w:lvlJc w:val="left"/>
      <w:pPr>
        <w:ind w:left="1060" w:hanging="168"/>
      </w:pPr>
      <w:rPr>
        <w:rFonts w:hint="default"/>
        <w:lang w:val="ru-RU" w:eastAsia="ru-RU" w:bidi="ru-RU"/>
      </w:rPr>
    </w:lvl>
    <w:lvl w:ilvl="2" w:tplc="80D0522E">
      <w:numFmt w:val="bullet"/>
      <w:lvlText w:val="•"/>
      <w:lvlJc w:val="left"/>
      <w:pPr>
        <w:ind w:left="1049" w:hanging="168"/>
      </w:pPr>
      <w:rPr>
        <w:rFonts w:hint="default"/>
        <w:lang w:val="ru-RU" w:eastAsia="ru-RU" w:bidi="ru-RU"/>
      </w:rPr>
    </w:lvl>
    <w:lvl w:ilvl="3" w:tplc="322643DC">
      <w:numFmt w:val="bullet"/>
      <w:lvlText w:val="•"/>
      <w:lvlJc w:val="left"/>
      <w:pPr>
        <w:ind w:left="1038" w:hanging="168"/>
      </w:pPr>
      <w:rPr>
        <w:rFonts w:hint="default"/>
        <w:lang w:val="ru-RU" w:eastAsia="ru-RU" w:bidi="ru-RU"/>
      </w:rPr>
    </w:lvl>
    <w:lvl w:ilvl="4" w:tplc="E3E08882">
      <w:numFmt w:val="bullet"/>
      <w:lvlText w:val="•"/>
      <w:lvlJc w:val="left"/>
      <w:pPr>
        <w:ind w:left="1027" w:hanging="168"/>
      </w:pPr>
      <w:rPr>
        <w:rFonts w:hint="default"/>
        <w:lang w:val="ru-RU" w:eastAsia="ru-RU" w:bidi="ru-RU"/>
      </w:rPr>
    </w:lvl>
    <w:lvl w:ilvl="5" w:tplc="53E28902">
      <w:numFmt w:val="bullet"/>
      <w:lvlText w:val="•"/>
      <w:lvlJc w:val="left"/>
      <w:pPr>
        <w:ind w:left="1016" w:hanging="168"/>
      </w:pPr>
      <w:rPr>
        <w:rFonts w:hint="default"/>
        <w:lang w:val="ru-RU" w:eastAsia="ru-RU" w:bidi="ru-RU"/>
      </w:rPr>
    </w:lvl>
    <w:lvl w:ilvl="6" w:tplc="A9D62742">
      <w:numFmt w:val="bullet"/>
      <w:lvlText w:val="•"/>
      <w:lvlJc w:val="left"/>
      <w:pPr>
        <w:ind w:left="1005" w:hanging="168"/>
      </w:pPr>
      <w:rPr>
        <w:rFonts w:hint="default"/>
        <w:lang w:val="ru-RU" w:eastAsia="ru-RU" w:bidi="ru-RU"/>
      </w:rPr>
    </w:lvl>
    <w:lvl w:ilvl="7" w:tplc="7E7250F0">
      <w:numFmt w:val="bullet"/>
      <w:lvlText w:val="•"/>
      <w:lvlJc w:val="left"/>
      <w:pPr>
        <w:ind w:left="994" w:hanging="168"/>
      </w:pPr>
      <w:rPr>
        <w:rFonts w:hint="default"/>
        <w:lang w:val="ru-RU" w:eastAsia="ru-RU" w:bidi="ru-RU"/>
      </w:rPr>
    </w:lvl>
    <w:lvl w:ilvl="8" w:tplc="600068B8">
      <w:numFmt w:val="bullet"/>
      <w:lvlText w:val="•"/>
      <w:lvlJc w:val="left"/>
      <w:pPr>
        <w:ind w:left="983" w:hanging="168"/>
      </w:pPr>
      <w:rPr>
        <w:rFonts w:hint="default"/>
        <w:lang w:val="ru-RU" w:eastAsia="ru-RU" w:bidi="ru-RU"/>
      </w:rPr>
    </w:lvl>
  </w:abstractNum>
  <w:abstractNum w:abstractNumId="22">
    <w:nsid w:val="44BF1E2F"/>
    <w:multiLevelType w:val="hybridMultilevel"/>
    <w:tmpl w:val="42D6804A"/>
    <w:lvl w:ilvl="0" w:tplc="3AE273B0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0549290">
      <w:numFmt w:val="bullet"/>
      <w:lvlText w:val="•"/>
      <w:lvlJc w:val="left"/>
      <w:pPr>
        <w:ind w:left="1710" w:hanging="361"/>
      </w:pPr>
      <w:rPr>
        <w:rFonts w:hint="default"/>
        <w:lang w:val="ru-RU" w:eastAsia="ru-RU" w:bidi="ru-RU"/>
      </w:rPr>
    </w:lvl>
    <w:lvl w:ilvl="2" w:tplc="1B669452">
      <w:numFmt w:val="bullet"/>
      <w:lvlText w:val="•"/>
      <w:lvlJc w:val="left"/>
      <w:pPr>
        <w:ind w:left="2581" w:hanging="361"/>
      </w:pPr>
      <w:rPr>
        <w:rFonts w:hint="default"/>
        <w:lang w:val="ru-RU" w:eastAsia="ru-RU" w:bidi="ru-RU"/>
      </w:rPr>
    </w:lvl>
    <w:lvl w:ilvl="3" w:tplc="B8307F6C">
      <w:numFmt w:val="bullet"/>
      <w:lvlText w:val="•"/>
      <w:lvlJc w:val="left"/>
      <w:pPr>
        <w:ind w:left="3451" w:hanging="361"/>
      </w:pPr>
      <w:rPr>
        <w:rFonts w:hint="default"/>
        <w:lang w:val="ru-RU" w:eastAsia="ru-RU" w:bidi="ru-RU"/>
      </w:rPr>
    </w:lvl>
    <w:lvl w:ilvl="4" w:tplc="B902F584">
      <w:numFmt w:val="bullet"/>
      <w:lvlText w:val="•"/>
      <w:lvlJc w:val="left"/>
      <w:pPr>
        <w:ind w:left="4322" w:hanging="361"/>
      </w:pPr>
      <w:rPr>
        <w:rFonts w:hint="default"/>
        <w:lang w:val="ru-RU" w:eastAsia="ru-RU" w:bidi="ru-RU"/>
      </w:rPr>
    </w:lvl>
    <w:lvl w:ilvl="5" w:tplc="7D940AD2">
      <w:numFmt w:val="bullet"/>
      <w:lvlText w:val="•"/>
      <w:lvlJc w:val="left"/>
      <w:pPr>
        <w:ind w:left="5193" w:hanging="361"/>
      </w:pPr>
      <w:rPr>
        <w:rFonts w:hint="default"/>
        <w:lang w:val="ru-RU" w:eastAsia="ru-RU" w:bidi="ru-RU"/>
      </w:rPr>
    </w:lvl>
    <w:lvl w:ilvl="6" w:tplc="91A4C38E">
      <w:numFmt w:val="bullet"/>
      <w:lvlText w:val="•"/>
      <w:lvlJc w:val="left"/>
      <w:pPr>
        <w:ind w:left="6063" w:hanging="361"/>
      </w:pPr>
      <w:rPr>
        <w:rFonts w:hint="default"/>
        <w:lang w:val="ru-RU" w:eastAsia="ru-RU" w:bidi="ru-RU"/>
      </w:rPr>
    </w:lvl>
    <w:lvl w:ilvl="7" w:tplc="A1105A2E">
      <w:numFmt w:val="bullet"/>
      <w:lvlText w:val="•"/>
      <w:lvlJc w:val="left"/>
      <w:pPr>
        <w:ind w:left="6934" w:hanging="361"/>
      </w:pPr>
      <w:rPr>
        <w:rFonts w:hint="default"/>
        <w:lang w:val="ru-RU" w:eastAsia="ru-RU" w:bidi="ru-RU"/>
      </w:rPr>
    </w:lvl>
    <w:lvl w:ilvl="8" w:tplc="280E2B38">
      <w:numFmt w:val="bullet"/>
      <w:lvlText w:val="•"/>
      <w:lvlJc w:val="left"/>
      <w:pPr>
        <w:ind w:left="7805" w:hanging="361"/>
      </w:pPr>
      <w:rPr>
        <w:rFonts w:hint="default"/>
        <w:lang w:val="ru-RU" w:eastAsia="ru-RU" w:bidi="ru-RU"/>
      </w:rPr>
    </w:lvl>
  </w:abstractNum>
  <w:abstractNum w:abstractNumId="23">
    <w:nsid w:val="497F55E7"/>
    <w:multiLevelType w:val="hybridMultilevel"/>
    <w:tmpl w:val="ACE68EC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917BC1"/>
    <w:multiLevelType w:val="hybridMultilevel"/>
    <w:tmpl w:val="C2CC8582"/>
    <w:lvl w:ilvl="0" w:tplc="3C62E55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87998"/>
    <w:multiLevelType w:val="hybridMultilevel"/>
    <w:tmpl w:val="2C9EEFD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>
    <w:nsid w:val="53EB24F6"/>
    <w:multiLevelType w:val="hybridMultilevel"/>
    <w:tmpl w:val="16A4D628"/>
    <w:lvl w:ilvl="0" w:tplc="9A1A60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57ED68CA"/>
    <w:multiLevelType w:val="multilevel"/>
    <w:tmpl w:val="AC5CD5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59767E"/>
    <w:multiLevelType w:val="hybridMultilevel"/>
    <w:tmpl w:val="ECD67FFA"/>
    <w:lvl w:ilvl="0" w:tplc="D390ED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E412258"/>
    <w:multiLevelType w:val="hybridMultilevel"/>
    <w:tmpl w:val="AB8CCD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4E4744"/>
    <w:multiLevelType w:val="hybridMultilevel"/>
    <w:tmpl w:val="A2B0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F08F6"/>
    <w:multiLevelType w:val="hybridMultilevel"/>
    <w:tmpl w:val="0766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867CED"/>
    <w:multiLevelType w:val="hybridMultilevel"/>
    <w:tmpl w:val="6CA20E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F19549A"/>
    <w:multiLevelType w:val="hybridMultilevel"/>
    <w:tmpl w:val="CBBA50C8"/>
    <w:lvl w:ilvl="0" w:tplc="97BCA304">
      <w:start w:val="1"/>
      <w:numFmt w:val="decimal"/>
      <w:lvlText w:val="%1."/>
      <w:lvlJc w:val="left"/>
      <w:pPr>
        <w:ind w:left="24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50AE837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3C62E55C">
      <w:numFmt w:val="bullet"/>
      <w:lvlText w:val="•"/>
      <w:lvlJc w:val="left"/>
      <w:pPr>
        <w:ind w:left="2038" w:hanging="164"/>
      </w:pPr>
      <w:rPr>
        <w:rFonts w:hint="default"/>
        <w:lang w:val="ru-RU" w:eastAsia="ru-RU" w:bidi="ru-RU"/>
      </w:rPr>
    </w:lvl>
    <w:lvl w:ilvl="3" w:tplc="BCA6C67C">
      <w:numFmt w:val="bullet"/>
      <w:lvlText w:val="•"/>
      <w:lvlJc w:val="left"/>
      <w:pPr>
        <w:ind w:left="2996" w:hanging="164"/>
      </w:pPr>
      <w:rPr>
        <w:rFonts w:hint="default"/>
        <w:lang w:val="ru-RU" w:eastAsia="ru-RU" w:bidi="ru-RU"/>
      </w:rPr>
    </w:lvl>
    <w:lvl w:ilvl="4" w:tplc="1220A770">
      <w:numFmt w:val="bullet"/>
      <w:lvlText w:val="•"/>
      <w:lvlJc w:val="left"/>
      <w:pPr>
        <w:ind w:left="3955" w:hanging="164"/>
      </w:pPr>
      <w:rPr>
        <w:rFonts w:hint="default"/>
        <w:lang w:val="ru-RU" w:eastAsia="ru-RU" w:bidi="ru-RU"/>
      </w:rPr>
    </w:lvl>
    <w:lvl w:ilvl="5" w:tplc="F6CA3B50">
      <w:numFmt w:val="bullet"/>
      <w:lvlText w:val="•"/>
      <w:lvlJc w:val="left"/>
      <w:pPr>
        <w:ind w:left="4913" w:hanging="164"/>
      </w:pPr>
      <w:rPr>
        <w:rFonts w:hint="default"/>
        <w:lang w:val="ru-RU" w:eastAsia="ru-RU" w:bidi="ru-RU"/>
      </w:rPr>
    </w:lvl>
    <w:lvl w:ilvl="6" w:tplc="F8A42EBC">
      <w:numFmt w:val="bullet"/>
      <w:lvlText w:val="•"/>
      <w:lvlJc w:val="left"/>
      <w:pPr>
        <w:ind w:left="5872" w:hanging="164"/>
      </w:pPr>
      <w:rPr>
        <w:rFonts w:hint="default"/>
        <w:lang w:val="ru-RU" w:eastAsia="ru-RU" w:bidi="ru-RU"/>
      </w:rPr>
    </w:lvl>
    <w:lvl w:ilvl="7" w:tplc="4574CE40">
      <w:numFmt w:val="bullet"/>
      <w:lvlText w:val="•"/>
      <w:lvlJc w:val="left"/>
      <w:pPr>
        <w:ind w:left="6830" w:hanging="164"/>
      </w:pPr>
      <w:rPr>
        <w:rFonts w:hint="default"/>
        <w:lang w:val="ru-RU" w:eastAsia="ru-RU" w:bidi="ru-RU"/>
      </w:rPr>
    </w:lvl>
    <w:lvl w:ilvl="8" w:tplc="13C48948">
      <w:numFmt w:val="bullet"/>
      <w:lvlText w:val="•"/>
      <w:lvlJc w:val="left"/>
      <w:pPr>
        <w:ind w:left="7789" w:hanging="164"/>
      </w:pPr>
      <w:rPr>
        <w:rFonts w:hint="default"/>
        <w:lang w:val="ru-RU" w:eastAsia="ru-RU" w:bidi="ru-RU"/>
      </w:rPr>
    </w:lvl>
  </w:abstractNum>
  <w:abstractNum w:abstractNumId="34">
    <w:nsid w:val="6F2A7B1F"/>
    <w:multiLevelType w:val="hybridMultilevel"/>
    <w:tmpl w:val="EFEA7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D5DF4"/>
    <w:multiLevelType w:val="hybridMultilevel"/>
    <w:tmpl w:val="40BE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D754C8"/>
    <w:multiLevelType w:val="hybridMultilevel"/>
    <w:tmpl w:val="AE462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6"/>
  </w:num>
  <w:num w:numId="8">
    <w:abstractNumId w:val="23"/>
  </w:num>
  <w:num w:numId="9">
    <w:abstractNumId w:val="27"/>
  </w:num>
  <w:num w:numId="10">
    <w:abstractNumId w:val="31"/>
  </w:num>
  <w:num w:numId="11">
    <w:abstractNumId w:val="35"/>
  </w:num>
  <w:num w:numId="12">
    <w:abstractNumId w:val="0"/>
  </w:num>
  <w:num w:numId="13">
    <w:abstractNumId w:val="3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25"/>
  </w:num>
  <w:num w:numId="23">
    <w:abstractNumId w:val="20"/>
  </w:num>
  <w:num w:numId="24">
    <w:abstractNumId w:val="19"/>
  </w:num>
  <w:num w:numId="25">
    <w:abstractNumId w:val="13"/>
  </w:num>
  <w:num w:numId="26">
    <w:abstractNumId w:val="10"/>
  </w:num>
  <w:num w:numId="27">
    <w:abstractNumId w:val="34"/>
  </w:num>
  <w:num w:numId="28">
    <w:abstractNumId w:val="9"/>
  </w:num>
  <w:num w:numId="29">
    <w:abstractNumId w:val="26"/>
  </w:num>
  <w:num w:numId="30">
    <w:abstractNumId w:val="24"/>
  </w:num>
  <w:num w:numId="31">
    <w:abstractNumId w:val="33"/>
  </w:num>
  <w:num w:numId="32">
    <w:abstractNumId w:val="21"/>
  </w:num>
  <w:num w:numId="33">
    <w:abstractNumId w:val="12"/>
  </w:num>
  <w:num w:numId="34">
    <w:abstractNumId w:val="28"/>
  </w:num>
  <w:num w:numId="35">
    <w:abstractNumId w:val="18"/>
  </w:num>
  <w:num w:numId="36">
    <w:abstractNumId w:val="14"/>
  </w:num>
  <w:num w:numId="37">
    <w:abstractNumId w:val="22"/>
  </w:num>
  <w:num w:numId="38">
    <w:abstractNumId w:val="11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07C2"/>
    <w:rsid w:val="00001669"/>
    <w:rsid w:val="00003054"/>
    <w:rsid w:val="00012994"/>
    <w:rsid w:val="0001741C"/>
    <w:rsid w:val="000251CF"/>
    <w:rsid w:val="000354D5"/>
    <w:rsid w:val="00047EDF"/>
    <w:rsid w:val="00054EB2"/>
    <w:rsid w:val="00066327"/>
    <w:rsid w:val="00073F1C"/>
    <w:rsid w:val="00083B57"/>
    <w:rsid w:val="00090B1C"/>
    <w:rsid w:val="00097A9D"/>
    <w:rsid w:val="000A51B5"/>
    <w:rsid w:val="000B3C8A"/>
    <w:rsid w:val="000B7611"/>
    <w:rsid w:val="000C13B4"/>
    <w:rsid w:val="000C4C2F"/>
    <w:rsid w:val="000C6227"/>
    <w:rsid w:val="000E1E11"/>
    <w:rsid w:val="000E261C"/>
    <w:rsid w:val="000F4C7B"/>
    <w:rsid w:val="00115020"/>
    <w:rsid w:val="00127E11"/>
    <w:rsid w:val="0013500A"/>
    <w:rsid w:val="00135CB3"/>
    <w:rsid w:val="00140E0C"/>
    <w:rsid w:val="001539FB"/>
    <w:rsid w:val="001549C0"/>
    <w:rsid w:val="00187BD5"/>
    <w:rsid w:val="00195117"/>
    <w:rsid w:val="001C36B3"/>
    <w:rsid w:val="001D153C"/>
    <w:rsid w:val="001D2887"/>
    <w:rsid w:val="001D2BAB"/>
    <w:rsid w:val="001E7B07"/>
    <w:rsid w:val="0020569E"/>
    <w:rsid w:val="00235C3C"/>
    <w:rsid w:val="00241410"/>
    <w:rsid w:val="00257350"/>
    <w:rsid w:val="0026667B"/>
    <w:rsid w:val="0026754A"/>
    <w:rsid w:val="00277B93"/>
    <w:rsid w:val="0028651B"/>
    <w:rsid w:val="002A3AA2"/>
    <w:rsid w:val="002C220C"/>
    <w:rsid w:val="002D33AB"/>
    <w:rsid w:val="002E2A2E"/>
    <w:rsid w:val="002F0DFF"/>
    <w:rsid w:val="00322BC8"/>
    <w:rsid w:val="00325ECB"/>
    <w:rsid w:val="00335E54"/>
    <w:rsid w:val="00337286"/>
    <w:rsid w:val="00361E78"/>
    <w:rsid w:val="00390048"/>
    <w:rsid w:val="00393836"/>
    <w:rsid w:val="00397BE1"/>
    <w:rsid w:val="003A46CB"/>
    <w:rsid w:val="003B26B6"/>
    <w:rsid w:val="003C4CB0"/>
    <w:rsid w:val="003D2B0F"/>
    <w:rsid w:val="003E30D3"/>
    <w:rsid w:val="004001EB"/>
    <w:rsid w:val="00406F8D"/>
    <w:rsid w:val="00413F57"/>
    <w:rsid w:val="004424E8"/>
    <w:rsid w:val="00452256"/>
    <w:rsid w:val="004716BC"/>
    <w:rsid w:val="00473D24"/>
    <w:rsid w:val="004908F4"/>
    <w:rsid w:val="004A632A"/>
    <w:rsid w:val="004C42F4"/>
    <w:rsid w:val="004D67F8"/>
    <w:rsid w:val="004F55EB"/>
    <w:rsid w:val="00506710"/>
    <w:rsid w:val="005143D7"/>
    <w:rsid w:val="00514B98"/>
    <w:rsid w:val="0051734A"/>
    <w:rsid w:val="005374F6"/>
    <w:rsid w:val="00561C0E"/>
    <w:rsid w:val="00570624"/>
    <w:rsid w:val="005842D6"/>
    <w:rsid w:val="0059394E"/>
    <w:rsid w:val="005D5EA2"/>
    <w:rsid w:val="005E0665"/>
    <w:rsid w:val="005E7E54"/>
    <w:rsid w:val="005F1582"/>
    <w:rsid w:val="00654426"/>
    <w:rsid w:val="0066248D"/>
    <w:rsid w:val="0068451E"/>
    <w:rsid w:val="0068726D"/>
    <w:rsid w:val="006919C9"/>
    <w:rsid w:val="00691E4B"/>
    <w:rsid w:val="006A367E"/>
    <w:rsid w:val="006C15CE"/>
    <w:rsid w:val="006D5A6A"/>
    <w:rsid w:val="006E07C2"/>
    <w:rsid w:val="00703090"/>
    <w:rsid w:val="00712089"/>
    <w:rsid w:val="00717A21"/>
    <w:rsid w:val="0075447A"/>
    <w:rsid w:val="007612D6"/>
    <w:rsid w:val="007915E0"/>
    <w:rsid w:val="007930A1"/>
    <w:rsid w:val="007C3A0C"/>
    <w:rsid w:val="007C6CD8"/>
    <w:rsid w:val="007D2167"/>
    <w:rsid w:val="007D3CB0"/>
    <w:rsid w:val="007E6B1D"/>
    <w:rsid w:val="007F0F73"/>
    <w:rsid w:val="007F2F75"/>
    <w:rsid w:val="0082770B"/>
    <w:rsid w:val="008302A8"/>
    <w:rsid w:val="00861C13"/>
    <w:rsid w:val="0086447D"/>
    <w:rsid w:val="0086566C"/>
    <w:rsid w:val="0087289C"/>
    <w:rsid w:val="00872D45"/>
    <w:rsid w:val="008B6138"/>
    <w:rsid w:val="008D166C"/>
    <w:rsid w:val="008D19F5"/>
    <w:rsid w:val="008D5286"/>
    <w:rsid w:val="008E49BD"/>
    <w:rsid w:val="008F07E4"/>
    <w:rsid w:val="009055D3"/>
    <w:rsid w:val="00917EDB"/>
    <w:rsid w:val="009305D2"/>
    <w:rsid w:val="00930AA7"/>
    <w:rsid w:val="009424AD"/>
    <w:rsid w:val="00956287"/>
    <w:rsid w:val="0096175F"/>
    <w:rsid w:val="00966250"/>
    <w:rsid w:val="0097175B"/>
    <w:rsid w:val="00984EDB"/>
    <w:rsid w:val="009A336C"/>
    <w:rsid w:val="009A5856"/>
    <w:rsid w:val="009D69F4"/>
    <w:rsid w:val="009F5F33"/>
    <w:rsid w:val="009F675F"/>
    <w:rsid w:val="009F6862"/>
    <w:rsid w:val="00A06123"/>
    <w:rsid w:val="00A064BF"/>
    <w:rsid w:val="00A446F3"/>
    <w:rsid w:val="00A866D2"/>
    <w:rsid w:val="00AC7949"/>
    <w:rsid w:val="00AD299E"/>
    <w:rsid w:val="00AF3B71"/>
    <w:rsid w:val="00AF69E8"/>
    <w:rsid w:val="00B57A19"/>
    <w:rsid w:val="00B740FB"/>
    <w:rsid w:val="00B77535"/>
    <w:rsid w:val="00B82946"/>
    <w:rsid w:val="00B8297C"/>
    <w:rsid w:val="00BA6622"/>
    <w:rsid w:val="00BC686E"/>
    <w:rsid w:val="00BD130A"/>
    <w:rsid w:val="00BD27C3"/>
    <w:rsid w:val="00BD77A1"/>
    <w:rsid w:val="00BE00B4"/>
    <w:rsid w:val="00BE4071"/>
    <w:rsid w:val="00BF427E"/>
    <w:rsid w:val="00C1733E"/>
    <w:rsid w:val="00C179DB"/>
    <w:rsid w:val="00C4145D"/>
    <w:rsid w:val="00C51394"/>
    <w:rsid w:val="00C653BB"/>
    <w:rsid w:val="00C84BEF"/>
    <w:rsid w:val="00C84D15"/>
    <w:rsid w:val="00C94A91"/>
    <w:rsid w:val="00C95F80"/>
    <w:rsid w:val="00CA61EE"/>
    <w:rsid w:val="00CA70AC"/>
    <w:rsid w:val="00CC15CF"/>
    <w:rsid w:val="00CD18F3"/>
    <w:rsid w:val="00CE46C1"/>
    <w:rsid w:val="00CF3D72"/>
    <w:rsid w:val="00CF56CF"/>
    <w:rsid w:val="00D068B5"/>
    <w:rsid w:val="00D13DA4"/>
    <w:rsid w:val="00D308D8"/>
    <w:rsid w:val="00D41DE3"/>
    <w:rsid w:val="00D42BC4"/>
    <w:rsid w:val="00D4468C"/>
    <w:rsid w:val="00D64A94"/>
    <w:rsid w:val="00D7117A"/>
    <w:rsid w:val="00D71A0B"/>
    <w:rsid w:val="00D76A2A"/>
    <w:rsid w:val="00D8203B"/>
    <w:rsid w:val="00DB0420"/>
    <w:rsid w:val="00DB7E93"/>
    <w:rsid w:val="00DC02C9"/>
    <w:rsid w:val="00DE3205"/>
    <w:rsid w:val="00E00AE7"/>
    <w:rsid w:val="00E10066"/>
    <w:rsid w:val="00E11CFA"/>
    <w:rsid w:val="00E236B2"/>
    <w:rsid w:val="00E273A7"/>
    <w:rsid w:val="00E37272"/>
    <w:rsid w:val="00E45443"/>
    <w:rsid w:val="00E50CCA"/>
    <w:rsid w:val="00E5274F"/>
    <w:rsid w:val="00E52AA0"/>
    <w:rsid w:val="00E76F49"/>
    <w:rsid w:val="00E831F4"/>
    <w:rsid w:val="00EA3D16"/>
    <w:rsid w:val="00EF75AD"/>
    <w:rsid w:val="00F0443B"/>
    <w:rsid w:val="00F313F0"/>
    <w:rsid w:val="00F53B34"/>
    <w:rsid w:val="00F645D7"/>
    <w:rsid w:val="00F80C40"/>
    <w:rsid w:val="00F849C7"/>
    <w:rsid w:val="00F9506C"/>
    <w:rsid w:val="00FE0795"/>
    <w:rsid w:val="00FF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273A7"/>
    <w:pPr>
      <w:keepNext/>
      <w:spacing w:after="0" w:line="240" w:lineRule="auto"/>
      <w:ind w:right="-924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7C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0C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F5D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361E7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61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861C13"/>
  </w:style>
  <w:style w:type="paragraph" w:customStyle="1" w:styleId="c2">
    <w:name w:val="c2"/>
    <w:basedOn w:val="a"/>
    <w:rsid w:val="0086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0">
    <w:name w:val="c9 c0"/>
    <w:basedOn w:val="a0"/>
    <w:rsid w:val="00861C13"/>
  </w:style>
  <w:style w:type="paragraph" w:styleId="a8">
    <w:name w:val="Balloon Text"/>
    <w:basedOn w:val="a"/>
    <w:link w:val="a9"/>
    <w:uiPriority w:val="99"/>
    <w:semiHidden/>
    <w:unhideWhenUsed/>
    <w:rsid w:val="0001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99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14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73A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73A7"/>
  </w:style>
  <w:style w:type="paragraph" w:customStyle="1" w:styleId="c8">
    <w:name w:val="c8"/>
    <w:basedOn w:val="a"/>
    <w:rsid w:val="0071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12089"/>
  </w:style>
  <w:style w:type="character" w:customStyle="1" w:styleId="c13">
    <w:name w:val="c13"/>
    <w:basedOn w:val="a0"/>
    <w:rsid w:val="005E7E54"/>
  </w:style>
  <w:style w:type="paragraph" w:customStyle="1" w:styleId="c1">
    <w:name w:val="c1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68726D"/>
    <w:rPr>
      <w:shd w:val="clear" w:color="auto" w:fill="FFFFFF"/>
    </w:rPr>
  </w:style>
  <w:style w:type="character" w:customStyle="1" w:styleId="Verdana">
    <w:name w:val="Основной текст + Verdana"/>
    <w:aliases w:val="8 pt"/>
    <w:basedOn w:val="a0"/>
    <w:rsid w:val="0068726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bidi="ar-SA"/>
    </w:rPr>
  </w:style>
  <w:style w:type="character" w:customStyle="1" w:styleId="30">
    <w:name w:val="Заголовок 3 Знак"/>
    <w:basedOn w:val="a0"/>
    <w:link w:val="3"/>
    <w:rsid w:val="0068726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Verdana8pt">
    <w:name w:val="Основной текст + Verdana;8 pt"/>
    <w:basedOn w:val="a0"/>
    <w:rsid w:val="008302A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7">
    <w:name w:val="Основной текст7"/>
    <w:basedOn w:val="a0"/>
    <w:rsid w:val="00D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othic85pt">
    <w:name w:val="Основной текст + MS Gothic;8;5 pt"/>
    <w:basedOn w:val="a0"/>
    <w:rsid w:val="00DB7E93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bidi="ar-SA"/>
    </w:rPr>
  </w:style>
  <w:style w:type="character" w:customStyle="1" w:styleId="aa">
    <w:name w:val="Основной текст + Полужирный"/>
    <w:uiPriority w:val="99"/>
    <w:rsid w:val="009424AD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4">
    <w:name w:val="Основной текст4"/>
    <w:basedOn w:val="a0"/>
    <w:rsid w:val="00335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31">
    <w:name w:val="Основной текст (3)_"/>
    <w:link w:val="32"/>
    <w:locked/>
    <w:rsid w:val="00335E54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5E54"/>
    <w:pPr>
      <w:widowControl w:val="0"/>
      <w:shd w:val="clear" w:color="auto" w:fill="FFFFFF"/>
      <w:spacing w:after="0" w:line="293" w:lineRule="exact"/>
      <w:ind w:hanging="1280"/>
    </w:pPr>
    <w:rPr>
      <w:rFonts w:eastAsiaTheme="minorHAnsi"/>
      <w:sz w:val="26"/>
      <w:shd w:val="clear" w:color="auto" w:fill="FFFFFF"/>
      <w:lang w:eastAsia="en-US"/>
    </w:rPr>
  </w:style>
  <w:style w:type="character" w:customStyle="1" w:styleId="c0c5">
    <w:name w:val="c0 c5"/>
    <w:basedOn w:val="a0"/>
    <w:rsid w:val="00335E54"/>
  </w:style>
  <w:style w:type="character" w:customStyle="1" w:styleId="12">
    <w:name w:val="Основной текст Знак1"/>
    <w:basedOn w:val="a0"/>
    <w:link w:val="ab"/>
    <w:uiPriority w:val="99"/>
    <w:rsid w:val="007E6B1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7E6B1D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7E6B1D"/>
    <w:rPr>
      <w:rFonts w:eastAsiaTheme="minorEastAsia"/>
      <w:lang w:eastAsia="ru-RU"/>
    </w:rPr>
  </w:style>
  <w:style w:type="character" w:customStyle="1" w:styleId="33">
    <w:name w:val="Основной текст + Полужирный3"/>
    <w:aliases w:val="Курсив"/>
    <w:basedOn w:val="12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7E6B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d">
    <w:name w:val="Основной текст + Курсив"/>
    <w:basedOn w:val="12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11"/>
    <w:basedOn w:val="12"/>
    <w:uiPriority w:val="99"/>
    <w:rsid w:val="007E6B1D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6B1D"/>
    <w:pPr>
      <w:widowControl w:val="0"/>
      <w:shd w:val="clear" w:color="auto" w:fill="FFFFFF"/>
      <w:spacing w:after="1500" w:line="240" w:lineRule="atLeast"/>
      <w:jc w:val="both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7E6B1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E6B1D"/>
    <w:pPr>
      <w:widowControl w:val="0"/>
      <w:shd w:val="clear" w:color="auto" w:fill="FFFFFF"/>
      <w:spacing w:after="0" w:line="475" w:lineRule="exact"/>
      <w:jc w:val="both"/>
    </w:pPr>
    <w:rPr>
      <w:rFonts w:ascii="Times New Roman" w:eastAsiaTheme="minorHAnsi" w:hAnsi="Times New Roman" w:cs="Times New Roman"/>
      <w:i/>
      <w:iCs/>
      <w:sz w:val="27"/>
      <w:szCs w:val="27"/>
      <w:lang w:eastAsia="en-US"/>
    </w:rPr>
  </w:style>
  <w:style w:type="character" w:customStyle="1" w:styleId="20">
    <w:name w:val="Основной текст (2)"/>
    <w:basedOn w:val="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2">
    <w:name w:val="Основной текст + Полужирный2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3">
    <w:name w:val="Основной текст + Полужирный1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E50CCA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7">
    <w:name w:val="Основной текст + 117"/>
    <w:aliases w:val="5 pt8"/>
    <w:basedOn w:val="12"/>
    <w:uiPriority w:val="99"/>
    <w:rsid w:val="000E261C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6">
    <w:name w:val="Основной текст + 116"/>
    <w:aliases w:val="5 pt7,Курсив3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1">
    <w:name w:val="Основной текст + 111"/>
    <w:aliases w:val="5 pt2,Курсив1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ae">
    <w:name w:val="Колонтитул_"/>
    <w:basedOn w:val="a0"/>
    <w:link w:val="14"/>
    <w:uiPriority w:val="99"/>
    <w:rsid w:val="000E261C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14">
    <w:name w:val="Колонтитул1"/>
    <w:basedOn w:val="a"/>
    <w:link w:val="ae"/>
    <w:uiPriority w:val="99"/>
    <w:rsid w:val="000E261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23"/>
      <w:szCs w:val="23"/>
      <w:lang w:eastAsia="en-US"/>
    </w:rPr>
  </w:style>
  <w:style w:type="character" w:customStyle="1" w:styleId="52">
    <w:name w:val="Основной текст (5) + Не полужирный"/>
    <w:aliases w:val="Не курсив"/>
    <w:basedOn w:val="5"/>
    <w:uiPriority w:val="99"/>
    <w:rsid w:val="00E831F4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5">
    <w:name w:val="Основной текст + 115"/>
    <w:aliases w:val="5 pt6"/>
    <w:basedOn w:val="12"/>
    <w:uiPriority w:val="99"/>
    <w:rsid w:val="000B7611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3">
    <w:name w:val="Основной текст + 113"/>
    <w:aliases w:val="5 pt4,Курсив2"/>
    <w:basedOn w:val="12"/>
    <w:uiPriority w:val="99"/>
    <w:rsid w:val="000B761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4">
    <w:name w:val="Основной текст + 114"/>
    <w:aliases w:val="5 pt5,Полужирный2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12">
    <w:name w:val="Основной текст + 112"/>
    <w:aliases w:val="5 pt3,Полужирный1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15"/>
    <w:aliases w:val="5 pt1"/>
    <w:basedOn w:val="12"/>
    <w:uiPriority w:val="99"/>
    <w:rsid w:val="00B8297C"/>
    <w:rPr>
      <w:rFonts w:ascii="Times New Roman" w:hAnsi="Times New Roman" w:cs="Times New Roman"/>
      <w:sz w:val="31"/>
      <w:szCs w:val="31"/>
      <w:u w:val="none"/>
      <w:shd w:val="clear" w:color="auto" w:fill="FFFFFF"/>
    </w:rPr>
  </w:style>
  <w:style w:type="character" w:customStyle="1" w:styleId="118">
    <w:name w:val="Основной текст + 118"/>
    <w:aliases w:val="5 pt9,Полужирный3"/>
    <w:basedOn w:val="12"/>
    <w:uiPriority w:val="99"/>
    <w:rsid w:val="00BD130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af">
    <w:name w:val="Body Text Indent"/>
    <w:basedOn w:val="a"/>
    <w:link w:val="af0"/>
    <w:uiPriority w:val="99"/>
    <w:semiHidden/>
    <w:unhideWhenUsed/>
    <w:rsid w:val="008E49B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E49BD"/>
    <w:rPr>
      <w:rFonts w:eastAsiaTheme="minorEastAsia"/>
      <w:lang w:eastAsia="ru-RU"/>
    </w:rPr>
  </w:style>
  <w:style w:type="table" w:customStyle="1" w:styleId="16">
    <w:name w:val="Сетка таблицы1"/>
    <w:basedOn w:val="a1"/>
    <w:next w:val="a7"/>
    <w:uiPriority w:val="59"/>
    <w:rsid w:val="00471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4">
    <w:name w:val="Pa34"/>
    <w:basedOn w:val="Default"/>
    <w:next w:val="Default"/>
    <w:uiPriority w:val="99"/>
    <w:rsid w:val="00E76F49"/>
    <w:pPr>
      <w:spacing w:line="221" w:lineRule="atLeast"/>
    </w:pPr>
    <w:rPr>
      <w:rFonts w:ascii="Textbook New" w:eastAsiaTheme="minorHAnsi" w:hAnsi="Textbook New" w:cstheme="minorBidi"/>
      <w:color w:val="auto"/>
      <w:lang w:eastAsia="en-US"/>
    </w:rPr>
  </w:style>
  <w:style w:type="paragraph" w:customStyle="1" w:styleId="Pa41">
    <w:name w:val="Pa41"/>
    <w:basedOn w:val="Default"/>
    <w:next w:val="Default"/>
    <w:uiPriority w:val="99"/>
    <w:rsid w:val="00066327"/>
    <w:pPr>
      <w:spacing w:line="221" w:lineRule="atLeast"/>
    </w:pPr>
    <w:rPr>
      <w:rFonts w:ascii="Textbook New" w:eastAsiaTheme="minorHAnsi" w:hAnsi="Textbook New" w:cstheme="minorBidi"/>
      <w:color w:val="auto"/>
      <w:lang w:eastAsia="en-US"/>
    </w:rPr>
  </w:style>
  <w:style w:type="paragraph" w:customStyle="1" w:styleId="Pa40">
    <w:name w:val="Pa40"/>
    <w:basedOn w:val="Default"/>
    <w:next w:val="Default"/>
    <w:uiPriority w:val="99"/>
    <w:rsid w:val="00066327"/>
    <w:pPr>
      <w:spacing w:line="201" w:lineRule="atLeast"/>
    </w:pPr>
    <w:rPr>
      <w:rFonts w:ascii="Textbook New" w:eastAsiaTheme="minorHAnsi" w:hAnsi="Textbook New" w:cstheme="minorBid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273A7"/>
    <w:pPr>
      <w:keepNext/>
      <w:spacing w:after="0" w:line="240" w:lineRule="auto"/>
      <w:ind w:right="-924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2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7C2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0C6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FF5D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semiHidden/>
    <w:unhideWhenUsed/>
    <w:rsid w:val="00361E78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61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861C13"/>
  </w:style>
  <w:style w:type="paragraph" w:customStyle="1" w:styleId="c2">
    <w:name w:val="c2"/>
    <w:basedOn w:val="a"/>
    <w:rsid w:val="0086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c0">
    <w:name w:val="c9 c0"/>
    <w:basedOn w:val="a0"/>
    <w:rsid w:val="00861C13"/>
  </w:style>
  <w:style w:type="paragraph" w:styleId="a8">
    <w:name w:val="Balloon Text"/>
    <w:basedOn w:val="a"/>
    <w:link w:val="a9"/>
    <w:uiPriority w:val="99"/>
    <w:semiHidden/>
    <w:unhideWhenUsed/>
    <w:rsid w:val="00012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299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143D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73A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73A7"/>
  </w:style>
  <w:style w:type="paragraph" w:customStyle="1" w:styleId="c8">
    <w:name w:val="c8"/>
    <w:basedOn w:val="a"/>
    <w:rsid w:val="00712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712089"/>
  </w:style>
  <w:style w:type="character" w:customStyle="1" w:styleId="c13">
    <w:name w:val="c13"/>
    <w:basedOn w:val="a0"/>
    <w:rsid w:val="005E7E54"/>
  </w:style>
  <w:style w:type="paragraph" w:customStyle="1" w:styleId="c1">
    <w:name w:val="c1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537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1"/>
    <w:rsid w:val="0068726D"/>
    <w:rPr>
      <w:shd w:val="clear" w:color="auto" w:fill="FFFFFF"/>
    </w:rPr>
  </w:style>
  <w:style w:type="character" w:customStyle="1" w:styleId="Verdana">
    <w:name w:val="Основной текст + Verdana"/>
    <w:aliases w:val="8 pt"/>
    <w:basedOn w:val="a0"/>
    <w:rsid w:val="0068726D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bidi="ar-SA"/>
    </w:rPr>
  </w:style>
  <w:style w:type="character" w:customStyle="1" w:styleId="30">
    <w:name w:val="Заголовок 3 Знак"/>
    <w:basedOn w:val="a0"/>
    <w:link w:val="3"/>
    <w:rsid w:val="0068726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Verdana8pt">
    <w:name w:val="Основной текст + Verdana;8 pt"/>
    <w:basedOn w:val="a0"/>
    <w:rsid w:val="008302A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7">
    <w:name w:val="Основной текст7"/>
    <w:basedOn w:val="a0"/>
    <w:rsid w:val="00DB7E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othic85pt">
    <w:name w:val="Основной текст + MS Gothic;8;5 pt"/>
    <w:basedOn w:val="a0"/>
    <w:rsid w:val="00DB7E93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bidi="ar-SA"/>
    </w:rPr>
  </w:style>
  <w:style w:type="character" w:customStyle="1" w:styleId="aa">
    <w:name w:val="Основной текст + Полужирный"/>
    <w:uiPriority w:val="99"/>
    <w:rsid w:val="009424AD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 w:eastAsia="x-none"/>
    </w:rPr>
  </w:style>
  <w:style w:type="character" w:customStyle="1" w:styleId="4">
    <w:name w:val="Основной текст4"/>
    <w:basedOn w:val="a0"/>
    <w:rsid w:val="00335E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31">
    <w:name w:val="Основной текст (3)_"/>
    <w:link w:val="32"/>
    <w:locked/>
    <w:rsid w:val="00335E54"/>
    <w:rPr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5E54"/>
    <w:pPr>
      <w:widowControl w:val="0"/>
      <w:shd w:val="clear" w:color="auto" w:fill="FFFFFF"/>
      <w:spacing w:after="0" w:line="293" w:lineRule="exact"/>
      <w:ind w:hanging="1280"/>
    </w:pPr>
    <w:rPr>
      <w:rFonts w:eastAsiaTheme="minorHAnsi"/>
      <w:sz w:val="26"/>
      <w:shd w:val="clear" w:color="auto" w:fill="FFFFFF"/>
      <w:lang w:eastAsia="en-US"/>
    </w:rPr>
  </w:style>
  <w:style w:type="character" w:customStyle="1" w:styleId="c0c5">
    <w:name w:val="c0 c5"/>
    <w:basedOn w:val="a0"/>
    <w:rsid w:val="00335E54"/>
  </w:style>
  <w:style w:type="character" w:customStyle="1" w:styleId="12">
    <w:name w:val="Основной текст Знак1"/>
    <w:basedOn w:val="a0"/>
    <w:link w:val="ab"/>
    <w:uiPriority w:val="99"/>
    <w:rsid w:val="007E6B1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7E6B1D"/>
    <w:pPr>
      <w:widowControl w:val="0"/>
      <w:shd w:val="clear" w:color="auto" w:fill="FFFFFF"/>
      <w:spacing w:before="3780" w:after="2640" w:line="240" w:lineRule="atLeast"/>
      <w:ind w:hanging="400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7E6B1D"/>
    <w:rPr>
      <w:rFonts w:eastAsiaTheme="minorEastAsia"/>
      <w:lang w:eastAsia="ru-RU"/>
    </w:rPr>
  </w:style>
  <w:style w:type="character" w:customStyle="1" w:styleId="33">
    <w:name w:val="Основной текст + Полужирный3"/>
    <w:aliases w:val="Курсив"/>
    <w:basedOn w:val="12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7E6B1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7E6B1D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d">
    <w:name w:val="Основной текст + Курсив"/>
    <w:basedOn w:val="12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7E6B1D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11"/>
    <w:basedOn w:val="12"/>
    <w:uiPriority w:val="99"/>
    <w:rsid w:val="007E6B1D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E6B1D"/>
    <w:pPr>
      <w:widowControl w:val="0"/>
      <w:shd w:val="clear" w:color="auto" w:fill="FFFFFF"/>
      <w:spacing w:after="1500" w:line="240" w:lineRule="atLeast"/>
      <w:jc w:val="both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paragraph" w:customStyle="1" w:styleId="51">
    <w:name w:val="Основной текст (5)1"/>
    <w:basedOn w:val="a"/>
    <w:link w:val="5"/>
    <w:uiPriority w:val="99"/>
    <w:rsid w:val="007E6B1D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7E6B1D"/>
    <w:pPr>
      <w:widowControl w:val="0"/>
      <w:shd w:val="clear" w:color="auto" w:fill="FFFFFF"/>
      <w:spacing w:after="0" w:line="475" w:lineRule="exact"/>
      <w:jc w:val="both"/>
    </w:pPr>
    <w:rPr>
      <w:rFonts w:ascii="Times New Roman" w:eastAsiaTheme="minorHAnsi" w:hAnsi="Times New Roman" w:cs="Times New Roman"/>
      <w:i/>
      <w:iCs/>
      <w:sz w:val="27"/>
      <w:szCs w:val="27"/>
      <w:lang w:eastAsia="en-US"/>
    </w:rPr>
  </w:style>
  <w:style w:type="character" w:customStyle="1" w:styleId="20">
    <w:name w:val="Основной текст (2)"/>
    <w:basedOn w:val="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2">
    <w:name w:val="Основной текст + Полужирный2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3">
    <w:name w:val="Основной текст + Полужирный1"/>
    <w:basedOn w:val="12"/>
    <w:uiPriority w:val="99"/>
    <w:rsid w:val="000B3C8A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E50CCA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7">
    <w:name w:val="Основной текст + 117"/>
    <w:aliases w:val="5 pt8"/>
    <w:basedOn w:val="12"/>
    <w:uiPriority w:val="99"/>
    <w:rsid w:val="000E261C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6">
    <w:name w:val="Основной текст + 116"/>
    <w:aliases w:val="5 pt7,Курсив3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1">
    <w:name w:val="Основной текст + 111"/>
    <w:aliases w:val="5 pt2,Курсив1"/>
    <w:basedOn w:val="12"/>
    <w:uiPriority w:val="99"/>
    <w:rsid w:val="000E261C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ae">
    <w:name w:val="Колонтитул_"/>
    <w:basedOn w:val="a0"/>
    <w:link w:val="14"/>
    <w:uiPriority w:val="99"/>
    <w:rsid w:val="000E261C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14">
    <w:name w:val="Колонтитул1"/>
    <w:basedOn w:val="a"/>
    <w:link w:val="ae"/>
    <w:uiPriority w:val="99"/>
    <w:rsid w:val="000E261C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23"/>
      <w:szCs w:val="23"/>
      <w:lang w:eastAsia="en-US"/>
    </w:rPr>
  </w:style>
  <w:style w:type="character" w:customStyle="1" w:styleId="52">
    <w:name w:val="Основной текст (5) + Не полужирный"/>
    <w:aliases w:val="Не курсив"/>
    <w:basedOn w:val="5"/>
    <w:uiPriority w:val="99"/>
    <w:rsid w:val="00E831F4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5">
    <w:name w:val="Основной текст + 115"/>
    <w:aliases w:val="5 pt6"/>
    <w:basedOn w:val="12"/>
    <w:uiPriority w:val="99"/>
    <w:rsid w:val="000B7611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3">
    <w:name w:val="Основной текст + 113"/>
    <w:aliases w:val="5 pt4,Курсив2"/>
    <w:basedOn w:val="12"/>
    <w:uiPriority w:val="99"/>
    <w:rsid w:val="000B7611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4">
    <w:name w:val="Основной текст + 114"/>
    <w:aliases w:val="5 pt5,Полужирный2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12">
    <w:name w:val="Основной текст + 112"/>
    <w:aliases w:val="5 pt3,Полужирный1"/>
    <w:basedOn w:val="12"/>
    <w:uiPriority w:val="99"/>
    <w:rsid w:val="00E3727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15"/>
    <w:aliases w:val="5 pt1"/>
    <w:basedOn w:val="12"/>
    <w:uiPriority w:val="99"/>
    <w:rsid w:val="00B8297C"/>
    <w:rPr>
      <w:rFonts w:ascii="Times New Roman" w:hAnsi="Times New Roman" w:cs="Times New Roman"/>
      <w:sz w:val="31"/>
      <w:szCs w:val="31"/>
      <w:u w:val="none"/>
      <w:shd w:val="clear" w:color="auto" w:fill="FFFFFF"/>
    </w:rPr>
  </w:style>
  <w:style w:type="character" w:customStyle="1" w:styleId="118">
    <w:name w:val="Основной текст + 118"/>
    <w:aliases w:val="5 pt9,Полужирный3"/>
    <w:basedOn w:val="12"/>
    <w:uiPriority w:val="99"/>
    <w:rsid w:val="00BD130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af">
    <w:name w:val="Body Text Indent"/>
    <w:basedOn w:val="a"/>
    <w:link w:val="af0"/>
    <w:uiPriority w:val="99"/>
    <w:semiHidden/>
    <w:unhideWhenUsed/>
    <w:rsid w:val="008E49B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E49BD"/>
    <w:rPr>
      <w:rFonts w:eastAsiaTheme="minorEastAsia"/>
      <w:lang w:eastAsia="ru-RU"/>
    </w:rPr>
  </w:style>
  <w:style w:type="table" w:customStyle="1" w:styleId="16">
    <w:name w:val="Сетка таблицы1"/>
    <w:basedOn w:val="a1"/>
    <w:next w:val="a7"/>
    <w:uiPriority w:val="59"/>
    <w:rsid w:val="0047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Default"/>
    <w:next w:val="Default"/>
    <w:uiPriority w:val="99"/>
    <w:rsid w:val="00E76F49"/>
    <w:pPr>
      <w:spacing w:line="221" w:lineRule="atLeast"/>
    </w:pPr>
    <w:rPr>
      <w:rFonts w:ascii="Textbook New" w:eastAsiaTheme="minorHAnsi" w:hAnsi="Textbook New" w:cstheme="minorBidi"/>
      <w:color w:val="auto"/>
      <w:lang w:eastAsia="en-US"/>
    </w:rPr>
  </w:style>
  <w:style w:type="paragraph" w:customStyle="1" w:styleId="Pa41">
    <w:name w:val="Pa41"/>
    <w:basedOn w:val="Default"/>
    <w:next w:val="Default"/>
    <w:uiPriority w:val="99"/>
    <w:rsid w:val="00066327"/>
    <w:pPr>
      <w:spacing w:line="221" w:lineRule="atLeast"/>
    </w:pPr>
    <w:rPr>
      <w:rFonts w:ascii="Textbook New" w:eastAsiaTheme="minorHAnsi" w:hAnsi="Textbook New" w:cstheme="minorBidi"/>
      <w:color w:val="auto"/>
      <w:lang w:eastAsia="en-US"/>
    </w:rPr>
  </w:style>
  <w:style w:type="paragraph" w:customStyle="1" w:styleId="Pa40">
    <w:name w:val="Pa40"/>
    <w:basedOn w:val="Default"/>
    <w:next w:val="Default"/>
    <w:uiPriority w:val="99"/>
    <w:rsid w:val="00066327"/>
    <w:pPr>
      <w:spacing w:line="201" w:lineRule="atLeast"/>
    </w:pPr>
    <w:rPr>
      <w:rFonts w:ascii="Textbook New" w:eastAsiaTheme="minorHAnsi" w:hAnsi="Textbook New" w:cstheme="minorBidi"/>
      <w:color w:val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49D53-1A46-4A49-81AA-3827CA09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11766</Words>
  <Characters>67071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DNS</cp:lastModifiedBy>
  <cp:revision>2</cp:revision>
  <cp:lastPrinted>2017-11-07T17:32:00Z</cp:lastPrinted>
  <dcterms:created xsi:type="dcterms:W3CDTF">2024-10-29T03:51:00Z</dcterms:created>
  <dcterms:modified xsi:type="dcterms:W3CDTF">2024-10-29T03:51:00Z</dcterms:modified>
</cp:coreProperties>
</file>