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381" w:rsidRPr="000A1CB1" w:rsidRDefault="00ED2381" w:rsidP="00ED2381">
      <w:pPr>
        <w:shd w:val="clear" w:color="auto" w:fill="FFFFFF"/>
        <w:spacing w:after="150" w:line="240" w:lineRule="auto"/>
        <w:jc w:val="center"/>
        <w:rPr>
          <w:rFonts w:ascii="Times New Roman" w:eastAsia="Times New Roman" w:hAnsi="Times New Roman" w:cs="Times New Roman"/>
          <w:b/>
          <w:bCs/>
          <w:sz w:val="28"/>
          <w:szCs w:val="28"/>
          <w:lang w:eastAsia="ru-RU"/>
        </w:rPr>
      </w:pPr>
      <w:r w:rsidRPr="000A1CB1">
        <w:rPr>
          <w:rFonts w:ascii="Times New Roman" w:eastAsia="Times New Roman" w:hAnsi="Times New Roman" w:cs="Times New Roman"/>
          <w:b/>
          <w:bCs/>
          <w:sz w:val="28"/>
          <w:szCs w:val="28"/>
          <w:lang w:eastAsia="ru-RU"/>
        </w:rPr>
        <w:t>Для участников ГИА-11</w:t>
      </w:r>
    </w:p>
    <w:p w:rsidR="00D97712" w:rsidRPr="00A14181" w:rsidRDefault="000A1CB1" w:rsidP="00A14181">
      <w:pPr>
        <w:pStyle w:val="a3"/>
        <w:shd w:val="clear" w:color="auto" w:fill="FFFFFF"/>
        <w:spacing w:before="120" w:beforeAutospacing="0" w:after="0" w:afterAutospacing="0" w:line="276" w:lineRule="auto"/>
        <w:jc w:val="both"/>
        <w:rPr>
          <w:rStyle w:val="a4"/>
          <w:color w:val="333333"/>
          <w:u w:val="single"/>
        </w:rPr>
      </w:pPr>
      <w:r w:rsidRPr="00A14181">
        <w:rPr>
          <w:rStyle w:val="a4"/>
          <w:color w:val="333333"/>
          <w:u w:val="single"/>
        </w:rPr>
        <w:t>Основные сведения</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Освоение имеющих государственную аккредитацию образовательных программ среднего общего образования завершается обязательной государственной итоговой аттестацией (</w:t>
      </w:r>
      <w:r w:rsidR="00B141EC">
        <w:rPr>
          <w:color w:val="333333"/>
        </w:rPr>
        <w:t>далее-</w:t>
      </w:r>
      <w:r w:rsidRPr="00A14181">
        <w:rPr>
          <w:color w:val="333333"/>
        </w:rPr>
        <w:t>ГИА-11).</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ГИА-11 проводится по русскому языку и математике.</w:t>
      </w:r>
      <w:r w:rsidR="00B141EC">
        <w:rPr>
          <w:color w:val="333333"/>
        </w:rPr>
        <w:t xml:space="preserve"> </w:t>
      </w:r>
      <w:r w:rsidRPr="00A14181">
        <w:rPr>
          <w:color w:val="333333"/>
        </w:rPr>
        <w:t>ЕГЭ по математике проводится по двум уровням:</w:t>
      </w:r>
      <w:r w:rsidR="003C3521">
        <w:rPr>
          <w:color w:val="333333"/>
        </w:rPr>
        <w:t xml:space="preserve"> </w:t>
      </w:r>
      <w:bookmarkStart w:id="0" w:name="_GoBack"/>
      <w:bookmarkEnd w:id="0"/>
      <w:r w:rsidRPr="00A14181">
        <w:rPr>
          <w:rStyle w:val="a4"/>
          <w:color w:val="333333"/>
        </w:rPr>
        <w:t>базовый и профильный</w:t>
      </w:r>
      <w:r w:rsidRPr="00A14181">
        <w:rPr>
          <w:color w:val="333333"/>
        </w:rPr>
        <w:t>. Базового уровня достаточно для получения аттестата, профильный уровень признается в качестве вступительного экзамена в ВУЗ, а также дает право на получение аттестата.</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Экзамены по остальным образовательным предметам обучающиеся сдают на добровольной основе по своему выбору. ГИА по всем учебным предметам, кроме иностранных языков, проводится на русском языке.</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ГИА-11 проводится в форме единого государственного экзамена (ЕГЭ) и государственного выпускного экзамена (ГВЭ):</w:t>
      </w:r>
    </w:p>
    <w:p w:rsidR="00D97712" w:rsidRPr="00A14181" w:rsidRDefault="00D97712" w:rsidP="00A14181">
      <w:pPr>
        <w:numPr>
          <w:ilvl w:val="0"/>
          <w:numId w:val="25"/>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при проведении ЕГЭ используются контрольные измерительные материалы (КИМ), представляющие собой комплексы заданий стандартизированной формы, а также специальные бланки для оформления ответов на задания;</w:t>
      </w:r>
    </w:p>
    <w:p w:rsidR="00D97712" w:rsidRPr="00A14181" w:rsidRDefault="00D97712" w:rsidP="00A14181">
      <w:pPr>
        <w:numPr>
          <w:ilvl w:val="0"/>
          <w:numId w:val="25"/>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ГВЭ проводится с использованием КИМ. Проходить ГИА-11 в форме ГВЭ могут только отдельные категории лиц, освоивших образовательные программы среднего общего образования (см. ниже "Участники ГИА-11"). ГВЭ по всем учебным предметам проводится на русском языке в письменной или устной форме.</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установленном </w:t>
      </w:r>
      <w:proofErr w:type="spellStart"/>
      <w:r w:rsidRPr="00A14181">
        <w:rPr>
          <w:color w:val="333333"/>
        </w:rPr>
        <w:t>Минпросвещения</w:t>
      </w:r>
      <w:proofErr w:type="spellEnd"/>
      <w:r w:rsidRPr="00A14181">
        <w:rPr>
          <w:color w:val="333333"/>
        </w:rPr>
        <w:t xml:space="preserve"> России, освобождаются от прохождения ГИА-11 по учебному предмету, соответствующему профилю всероссийской олимпиады школьников, международной олимпиады.</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Экзамены ГИА-11 проходят по</w:t>
      </w:r>
      <w:r w:rsidR="00B141EC">
        <w:rPr>
          <w:color w:val="333333"/>
        </w:rPr>
        <w:t xml:space="preserve"> </w:t>
      </w:r>
      <w:r w:rsidRPr="00A14181">
        <w:rPr>
          <w:color w:val="333333"/>
        </w:rPr>
        <w:t>единому расписанию.</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 xml:space="preserve">Организацию и проведение ГИА-11 осуществляет </w:t>
      </w:r>
      <w:hyperlink r:id="rId5" w:tgtFrame="_blank" w:history="1">
        <w:r w:rsidRPr="00A14181">
          <w:rPr>
            <w:rStyle w:val="a6"/>
            <w:u w:val="none"/>
          </w:rPr>
          <w:t>Федеральная служба по надзору в сфере образования и науки (</w:t>
        </w:r>
        <w:proofErr w:type="spellStart"/>
        <w:r w:rsidRPr="00A14181">
          <w:rPr>
            <w:rStyle w:val="a6"/>
            <w:u w:val="none"/>
          </w:rPr>
          <w:t>Рособрнадзор</w:t>
        </w:r>
        <w:proofErr w:type="spellEnd"/>
        <w:r w:rsidRPr="00A14181">
          <w:rPr>
            <w:rStyle w:val="a6"/>
            <w:u w:val="none"/>
          </w:rPr>
          <w:t>)</w:t>
        </w:r>
      </w:hyperlink>
      <w:r w:rsidRPr="00A14181">
        <w:rPr>
          <w:color w:val="333333"/>
        </w:rPr>
        <w:t xml:space="preserve"> совместно с комитетом образования и науки Волгоградской области. Организационно-технологическое обеспечение проведения ГИА-11 в Волгоградской области осуществляет Региональный центр обработки информации (РЦОИ).</w:t>
      </w:r>
    </w:p>
    <w:p w:rsidR="00D97712" w:rsidRPr="00B141EC" w:rsidRDefault="00D97712" w:rsidP="00A14181">
      <w:pPr>
        <w:pStyle w:val="3"/>
        <w:shd w:val="clear" w:color="auto" w:fill="FFFFFF"/>
        <w:spacing w:before="120" w:beforeAutospacing="0" w:after="0" w:afterAutospacing="0" w:line="276" w:lineRule="auto"/>
        <w:rPr>
          <w:bCs w:val="0"/>
          <w:color w:val="FF0000"/>
          <w:sz w:val="24"/>
          <w:szCs w:val="24"/>
        </w:rPr>
      </w:pPr>
      <w:r w:rsidRPr="00B141EC">
        <w:rPr>
          <w:bCs w:val="0"/>
          <w:color w:val="FF0000"/>
          <w:sz w:val="24"/>
          <w:szCs w:val="24"/>
        </w:rPr>
        <w:t>Внимание!</w:t>
      </w:r>
    </w:p>
    <w:p w:rsidR="00D97712" w:rsidRPr="00B141EC" w:rsidRDefault="00D97712" w:rsidP="00A14181">
      <w:pPr>
        <w:pStyle w:val="a3"/>
        <w:shd w:val="clear" w:color="auto" w:fill="FFFFFF"/>
        <w:spacing w:before="120" w:beforeAutospacing="0" w:after="0" w:afterAutospacing="0" w:line="276" w:lineRule="auto"/>
        <w:jc w:val="both"/>
        <w:rPr>
          <w:i/>
        </w:rPr>
      </w:pPr>
      <w:r w:rsidRPr="00B141EC">
        <w:rPr>
          <w:i/>
        </w:rPr>
        <w:t>С 2014 года в аудиториях проведения ГИА-11 ведется видеонаблюдение. Полученные видеозаписи применяются, в том числе, как доказательная база при рассмотрении вопросов об аннулировании результатов в случае обнаружения нарушений установленного порядка проведения ГИА-11.</w:t>
      </w:r>
    </w:p>
    <w:p w:rsidR="00D97712" w:rsidRPr="00A14181" w:rsidRDefault="00D97712" w:rsidP="00A14181">
      <w:pPr>
        <w:pStyle w:val="a3"/>
        <w:shd w:val="clear" w:color="auto" w:fill="FFFFFF"/>
        <w:spacing w:before="120" w:beforeAutospacing="0" w:after="0" w:afterAutospacing="0" w:line="276" w:lineRule="auto"/>
        <w:jc w:val="both"/>
        <w:rPr>
          <w:rStyle w:val="a4"/>
          <w:color w:val="333333"/>
          <w:u w:val="single"/>
        </w:rPr>
      </w:pPr>
      <w:r w:rsidRPr="00A14181">
        <w:rPr>
          <w:rStyle w:val="a4"/>
          <w:color w:val="333333"/>
          <w:u w:val="single"/>
        </w:rPr>
        <w:t>Участники ГИА-11</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lastRenderedPageBreak/>
        <w:t>К ГИА-11 допускаются обучающиеся, не имеющие академической задолженности,</w:t>
      </w:r>
      <w:r w:rsidR="00B141EC">
        <w:rPr>
          <w:color w:val="333333"/>
        </w:rPr>
        <w:t xml:space="preserve"> </w:t>
      </w:r>
      <w:r w:rsidRPr="00A14181">
        <w:rPr>
          <w:rStyle w:val="a4"/>
          <w:color w:val="333333"/>
        </w:rPr>
        <w:t>в том числе за</w:t>
      </w:r>
      <w:r w:rsidR="00B141EC">
        <w:rPr>
          <w:rStyle w:val="a4"/>
          <w:color w:val="333333"/>
        </w:rPr>
        <w:t xml:space="preserve"> </w:t>
      </w:r>
      <w:r w:rsidRPr="00A14181">
        <w:rPr>
          <w:rStyle w:val="a4"/>
          <w:color w:val="333333"/>
        </w:rPr>
        <w:t>итоговое сочинение (изложение)</w:t>
      </w:r>
      <w:r w:rsidRPr="00A14181">
        <w:rPr>
          <w:color w:val="333333"/>
        </w:rPr>
        <w:t>, и в полном объеме выполнившие учебный план или индивидуальный учебный план (далее — выпускники текущего года</w:t>
      </w:r>
      <w:r w:rsidR="00B141EC">
        <w:rPr>
          <w:color w:val="333333"/>
        </w:rPr>
        <w:t xml:space="preserve"> или ВТГ</w:t>
      </w:r>
      <w:r w:rsidRPr="00A14181">
        <w:rPr>
          <w:color w:val="333333"/>
        </w:rPr>
        <w:t>).</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К ГИА-11 по учебным предметам, освоение которых закончилось ранее (например, география), допускаются обучающиеся X-XI(XII) классов, имеющие годовые отметки не ниже удовлетворительных по всем учебным предметам учебного плана за предпоследний год обучения.</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ГИА-11 экстерном в образовательной организации, имеющей государственную аккредитацию. Они допускаются к ГИА-11 при условии получения ими отметок не ниже удовлетворительн</w:t>
      </w:r>
      <w:r w:rsidR="00B141EC">
        <w:rPr>
          <w:color w:val="333333"/>
        </w:rPr>
        <w:t xml:space="preserve">ых на промежуточной аттестации, </w:t>
      </w:r>
      <w:r w:rsidRPr="00A14181">
        <w:rPr>
          <w:rStyle w:val="a4"/>
          <w:color w:val="333333"/>
        </w:rPr>
        <w:t>в том числе за</w:t>
      </w:r>
      <w:r w:rsidR="00B141EC">
        <w:rPr>
          <w:rStyle w:val="a4"/>
          <w:color w:val="333333"/>
        </w:rPr>
        <w:t xml:space="preserve"> </w:t>
      </w:r>
      <w:r w:rsidRPr="00A14181">
        <w:rPr>
          <w:rStyle w:val="a4"/>
          <w:color w:val="333333"/>
        </w:rPr>
        <w:t>итоговое сочинение (изложение).</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Вправе выбрать форму прохождения ГИА-11 (ЕГЭ или ГВЭ):</w:t>
      </w:r>
    </w:p>
    <w:p w:rsidR="00D97712" w:rsidRPr="00A14181" w:rsidRDefault="00D97712" w:rsidP="00A14181">
      <w:pPr>
        <w:numPr>
          <w:ilvl w:val="0"/>
          <w:numId w:val="26"/>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D97712" w:rsidRPr="00A14181" w:rsidRDefault="00D97712" w:rsidP="00A14181">
      <w:pPr>
        <w:numPr>
          <w:ilvl w:val="0"/>
          <w:numId w:val="26"/>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обучающиеся, получающие среднее общее образование по имеющим государственную аккредитацию образовательным программам среднего общего образования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D97712" w:rsidRPr="00A14181" w:rsidRDefault="00D97712" w:rsidP="00A14181">
      <w:pPr>
        <w:numPr>
          <w:ilvl w:val="0"/>
          <w:numId w:val="26"/>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обучающиеся с ограниченными возможностями здоровья</w:t>
      </w:r>
    </w:p>
    <w:p w:rsidR="00D97712" w:rsidRPr="00A14181" w:rsidRDefault="00D97712" w:rsidP="00A14181">
      <w:pPr>
        <w:numPr>
          <w:ilvl w:val="0"/>
          <w:numId w:val="26"/>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обучающиеся - дети-инвалиды и инвалиды, осваивающие образовательные программы среднего общего образования.</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Для этой категории участников формы ГИА могут сочетаться.</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Выбранные учебные предметы, уровень ЕГЭ по математике (базовый или профильный), формы ГИА (для тех, кто вправе выбрать форму экзамена), а также сроки участия в ГИА указываются в заявлении.</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Имеют право участвовать в ЕГЭ (по желанию)</w:t>
      </w:r>
      <w:r w:rsidR="00B141EC">
        <w:rPr>
          <w:color w:val="333333"/>
        </w:rPr>
        <w:t xml:space="preserve"> </w:t>
      </w:r>
      <w:r w:rsidRPr="00A14181">
        <w:rPr>
          <w:color w:val="333333"/>
        </w:rPr>
        <w:t>в том числе при наличии у них действующих результатов ЕГЭ прошлых лет:</w:t>
      </w:r>
    </w:p>
    <w:p w:rsidR="00D97712" w:rsidRPr="00A14181" w:rsidRDefault="00D97712" w:rsidP="00A14181">
      <w:pPr>
        <w:numPr>
          <w:ilvl w:val="0"/>
          <w:numId w:val="27"/>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 xml:space="preserve">выпускники прошлых лет (ВПЛ) - лица, освоившие образовательные программы среднего общего образования в предыдущие годы и имеющие документ о получении среднего образования; </w:t>
      </w:r>
      <w:proofErr w:type="gramStart"/>
      <w:r w:rsidRPr="00A14181">
        <w:rPr>
          <w:rFonts w:ascii="Times New Roman" w:hAnsi="Times New Roman" w:cs="Times New Roman"/>
          <w:color w:val="333333"/>
          <w:sz w:val="24"/>
          <w:szCs w:val="24"/>
        </w:rPr>
        <w:t>лица</w:t>
      </w:r>
      <w:proofErr w:type="gramEnd"/>
      <w:r w:rsidRPr="00A14181">
        <w:rPr>
          <w:rFonts w:ascii="Times New Roman" w:hAnsi="Times New Roman" w:cs="Times New Roman"/>
          <w:color w:val="333333"/>
          <w:sz w:val="24"/>
          <w:szCs w:val="24"/>
        </w:rPr>
        <w:t> имеющие среднее общее образование, полученное в иностранных образовательных организациях</w:t>
      </w:r>
    </w:p>
    <w:p w:rsidR="00D97712" w:rsidRPr="00A14181" w:rsidRDefault="00D97712" w:rsidP="00A14181">
      <w:pPr>
        <w:numPr>
          <w:ilvl w:val="0"/>
          <w:numId w:val="27"/>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лица, обучающиеся по образовательным программам среднего профессионального образования</w:t>
      </w:r>
    </w:p>
    <w:p w:rsidR="00D97712" w:rsidRPr="00A14181" w:rsidRDefault="00D97712" w:rsidP="00A14181">
      <w:pPr>
        <w:numPr>
          <w:ilvl w:val="0"/>
          <w:numId w:val="27"/>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обучающиеся, получающие среднее общее образование в иностранных образовательных организациях.</w:t>
      </w:r>
    </w:p>
    <w:p w:rsidR="00D97712" w:rsidRPr="00A14181" w:rsidRDefault="00D97712" w:rsidP="00A14181">
      <w:pPr>
        <w:pStyle w:val="a3"/>
        <w:shd w:val="clear" w:color="auto" w:fill="FFFFFF"/>
        <w:spacing w:before="120" w:beforeAutospacing="0" w:after="0" w:afterAutospacing="0" w:line="276" w:lineRule="auto"/>
        <w:jc w:val="both"/>
        <w:rPr>
          <w:rStyle w:val="a4"/>
          <w:color w:val="333333"/>
          <w:u w:val="single"/>
        </w:rPr>
      </w:pPr>
      <w:r w:rsidRPr="00A14181">
        <w:rPr>
          <w:rStyle w:val="a4"/>
          <w:color w:val="333333"/>
          <w:u w:val="single"/>
        </w:rPr>
        <w:lastRenderedPageBreak/>
        <w:t>Сроки и продолжительность ГИА-11</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Единое</w:t>
      </w:r>
      <w:r w:rsidR="00B141EC">
        <w:rPr>
          <w:color w:val="333333"/>
        </w:rPr>
        <w:t xml:space="preserve"> </w:t>
      </w:r>
      <w:r w:rsidRPr="00A14181">
        <w:rPr>
          <w:color w:val="333333"/>
        </w:rPr>
        <w:t>расписани</w:t>
      </w:r>
      <w:r w:rsidRPr="00A14181">
        <w:rPr>
          <w:color w:val="333333"/>
        </w:rPr>
        <w:t>е</w:t>
      </w:r>
      <w:r w:rsidRPr="00A14181">
        <w:rPr>
          <w:color w:val="333333"/>
        </w:rPr>
        <w:t xml:space="preserve"> ГИА-11</w:t>
      </w:r>
      <w:r w:rsidR="00B141EC">
        <w:rPr>
          <w:color w:val="333333"/>
        </w:rPr>
        <w:t xml:space="preserve"> </w:t>
      </w:r>
      <w:r w:rsidRPr="00A14181">
        <w:rPr>
          <w:color w:val="333333"/>
        </w:rPr>
        <w:t>и продолжительность экзаменов по каждому образовательному предмету ежегодно устанавливает соответствующий приказ Министерства просвещения Российской Федерации.</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ГИА-11 проводится:</w:t>
      </w:r>
    </w:p>
    <w:p w:rsidR="00D97712" w:rsidRPr="00A14181" w:rsidRDefault="00D97712" w:rsidP="00A14181">
      <w:pPr>
        <w:numPr>
          <w:ilvl w:val="0"/>
          <w:numId w:val="28"/>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досрочный этап - март-апрель: по всем предметам;</w:t>
      </w:r>
    </w:p>
    <w:p w:rsidR="00D97712" w:rsidRPr="00A14181" w:rsidRDefault="00D97712" w:rsidP="00A14181">
      <w:pPr>
        <w:numPr>
          <w:ilvl w:val="0"/>
          <w:numId w:val="28"/>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основной этап - май-июнь: по всем предметам;</w:t>
      </w:r>
    </w:p>
    <w:p w:rsidR="00D97712" w:rsidRPr="00A14181" w:rsidRDefault="00D97712" w:rsidP="00A14181">
      <w:pPr>
        <w:numPr>
          <w:ilvl w:val="0"/>
          <w:numId w:val="28"/>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дополнительный этап - сентябрь: русский язык и математика.</w:t>
      </w:r>
    </w:p>
    <w:p w:rsidR="00D97712" w:rsidRPr="00A14181" w:rsidRDefault="00D97712" w:rsidP="00A14181">
      <w:pPr>
        <w:pStyle w:val="a3"/>
        <w:shd w:val="clear" w:color="auto" w:fill="FFFFFF"/>
        <w:spacing w:before="120" w:beforeAutospacing="0" w:after="0" w:afterAutospacing="0" w:line="276" w:lineRule="auto"/>
        <w:jc w:val="both"/>
        <w:rPr>
          <w:color w:val="333333"/>
        </w:rPr>
      </w:pPr>
      <w:proofErr w:type="gramStart"/>
      <w:r w:rsidRPr="00A14181">
        <w:rPr>
          <w:color w:val="333333"/>
        </w:rPr>
        <w:t>Для отдельных категорий</w:t>
      </w:r>
      <w:proofErr w:type="gramEnd"/>
      <w:r w:rsidRPr="00A14181">
        <w:rPr>
          <w:color w:val="333333"/>
        </w:rPr>
        <w:t xml:space="preserve"> обучающихся </w:t>
      </w:r>
      <w:r w:rsidR="00B141EC">
        <w:rPr>
          <w:color w:val="333333"/>
        </w:rPr>
        <w:t xml:space="preserve">ГИА может проводиться досрочно. </w:t>
      </w:r>
      <w:r w:rsidRPr="00A14181">
        <w:rPr>
          <w:color w:val="333333"/>
        </w:rPr>
        <w:t>Для ВПЛ ЕГЭ проводится в дополнительные сроки проведения ЕГЭ (в резервные дни основного периода).</w:t>
      </w:r>
      <w:r w:rsidR="00B141EC">
        <w:rPr>
          <w:color w:val="333333"/>
        </w:rPr>
        <w:t xml:space="preserve"> </w:t>
      </w:r>
      <w:r w:rsidRPr="00A14181">
        <w:rPr>
          <w:color w:val="333333"/>
        </w:rPr>
        <w:t>Участие ВПЛ в экзаменах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Для участия в ГИА-11 необходимо подать заявление</w:t>
      </w:r>
      <w:r w:rsidR="00B141EC">
        <w:rPr>
          <w:color w:val="333333"/>
        </w:rPr>
        <w:t xml:space="preserve"> </w:t>
      </w:r>
      <w:r w:rsidRPr="00A14181">
        <w:rPr>
          <w:rStyle w:val="a4"/>
          <w:color w:val="333333"/>
        </w:rPr>
        <w:t>до 1 февраля</w:t>
      </w:r>
      <w:r w:rsidRPr="00A14181">
        <w:rPr>
          <w:color w:val="333333"/>
        </w:rPr>
        <w:t>.</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Выпускники текущего года подают заявление на участие в ГИА-11 в образовательную организацию, в которой они осваивали программы среднего общего образования.</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 xml:space="preserve">Выпускники прошлых лет и обучающиеся в иностранных образовательных организациях регистрируются для участия в ЕГЭ на территории </w:t>
      </w:r>
      <w:proofErr w:type="spellStart"/>
      <w:r w:rsidRPr="00A14181">
        <w:rPr>
          <w:color w:val="333333"/>
        </w:rPr>
        <w:t>Камышинского</w:t>
      </w:r>
      <w:proofErr w:type="spellEnd"/>
      <w:r w:rsidRPr="00A14181">
        <w:rPr>
          <w:color w:val="333333"/>
        </w:rPr>
        <w:t xml:space="preserve"> района в комитет образования администрации </w:t>
      </w:r>
      <w:proofErr w:type="spellStart"/>
      <w:r w:rsidRPr="00A14181">
        <w:rPr>
          <w:color w:val="333333"/>
        </w:rPr>
        <w:t>Камышинского</w:t>
      </w:r>
      <w:proofErr w:type="spellEnd"/>
      <w:r w:rsidRPr="00A14181">
        <w:rPr>
          <w:color w:val="333333"/>
        </w:rPr>
        <w:t xml:space="preserve"> муниципального района Волгоградской области.</w:t>
      </w:r>
    </w:p>
    <w:p w:rsidR="00D97712" w:rsidRPr="00A14181" w:rsidRDefault="00D97712" w:rsidP="00A14181">
      <w:pPr>
        <w:pStyle w:val="a3"/>
        <w:shd w:val="clear" w:color="auto" w:fill="FFFFFF"/>
        <w:spacing w:before="120" w:beforeAutospacing="0" w:after="0" w:afterAutospacing="0" w:line="276" w:lineRule="auto"/>
        <w:jc w:val="both"/>
        <w:rPr>
          <w:rStyle w:val="a4"/>
          <w:color w:val="333333"/>
          <w:u w:val="single"/>
        </w:rPr>
      </w:pPr>
      <w:r w:rsidRPr="00A14181">
        <w:rPr>
          <w:rStyle w:val="a4"/>
          <w:color w:val="333333"/>
          <w:u w:val="single"/>
        </w:rPr>
        <w:t>Предметы ГИА-11</w:t>
      </w:r>
    </w:p>
    <w:p w:rsidR="00D97712" w:rsidRPr="00A14181" w:rsidRDefault="00D97712"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ЕГЭ проводится по 15 общеобразовательным предметам. Для получения аттестата выпускники текущего года сдают обязательные предметы — русский язык и математику (базовый или профильный уровень).</w:t>
      </w:r>
      <w:r w:rsidR="00B141EC">
        <w:rPr>
          <w:rFonts w:ascii="Times New Roman" w:eastAsia="Times New Roman" w:hAnsi="Times New Roman" w:cs="Times New Roman"/>
          <w:color w:val="333333"/>
          <w:sz w:val="24"/>
          <w:szCs w:val="24"/>
          <w:lang w:eastAsia="ru-RU"/>
        </w:rPr>
        <w:t xml:space="preserve"> </w:t>
      </w:r>
      <w:r w:rsidRPr="00A14181">
        <w:rPr>
          <w:rFonts w:ascii="Times New Roman" w:eastAsia="Times New Roman" w:hAnsi="Times New Roman" w:cs="Times New Roman"/>
          <w:color w:val="333333"/>
          <w:sz w:val="24"/>
          <w:szCs w:val="24"/>
          <w:lang w:eastAsia="ru-RU"/>
        </w:rPr>
        <w:t>Базового уровня достаточно для получения аттестата, профильный уровень признается в качестве вступительного экзамена в ВУЗ, а также дает право на получение аттестата.</w:t>
      </w:r>
    </w:p>
    <w:p w:rsidR="00D97712" w:rsidRPr="00A14181" w:rsidRDefault="00D97712"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Выпускники могут выбрать только один уровень ЕГЭ по математике - базовый или профильный.</w:t>
      </w:r>
    </w:p>
    <w:p w:rsidR="00D97712" w:rsidRPr="00A14181" w:rsidRDefault="00D97712"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ВПЛ, обучающиеся СПО, а также обучающиеся, получающие среднее общее образование в иностранных ОО не могут сдавать ЕГЭ по математике базового уровня.</w:t>
      </w:r>
    </w:p>
    <w:p w:rsidR="00D97712" w:rsidRPr="00A14181" w:rsidRDefault="00D97712"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Другие предметы ЕГЭ, участники сдают на добровольной основе:</w:t>
      </w:r>
    </w:p>
    <w:p w:rsidR="00D97712" w:rsidRPr="00A14181" w:rsidRDefault="00D97712" w:rsidP="00A14181">
      <w:pPr>
        <w:numPr>
          <w:ilvl w:val="0"/>
          <w:numId w:val="29"/>
        </w:numPr>
        <w:shd w:val="clear" w:color="auto" w:fill="FFFFFF"/>
        <w:spacing w:before="120" w:after="0"/>
        <w:ind w:left="567" w:firstLine="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физика;</w:t>
      </w:r>
    </w:p>
    <w:p w:rsidR="00D97712" w:rsidRPr="00A14181" w:rsidRDefault="00D97712" w:rsidP="00A14181">
      <w:pPr>
        <w:numPr>
          <w:ilvl w:val="0"/>
          <w:numId w:val="29"/>
        </w:numPr>
        <w:shd w:val="clear" w:color="auto" w:fill="FFFFFF"/>
        <w:spacing w:before="120" w:after="0"/>
        <w:ind w:left="567" w:firstLine="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химия;</w:t>
      </w:r>
    </w:p>
    <w:p w:rsidR="00D97712" w:rsidRPr="00A14181" w:rsidRDefault="00D97712" w:rsidP="00A14181">
      <w:pPr>
        <w:numPr>
          <w:ilvl w:val="0"/>
          <w:numId w:val="29"/>
        </w:numPr>
        <w:shd w:val="clear" w:color="auto" w:fill="FFFFFF"/>
        <w:spacing w:before="120" w:after="0"/>
        <w:ind w:left="567" w:firstLine="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информатика;</w:t>
      </w:r>
    </w:p>
    <w:p w:rsidR="00D97712" w:rsidRPr="00A14181" w:rsidRDefault="00D97712" w:rsidP="00A14181">
      <w:pPr>
        <w:numPr>
          <w:ilvl w:val="0"/>
          <w:numId w:val="29"/>
        </w:numPr>
        <w:shd w:val="clear" w:color="auto" w:fill="FFFFFF"/>
        <w:spacing w:before="120" w:after="0"/>
        <w:ind w:left="567" w:firstLine="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биология;</w:t>
      </w:r>
    </w:p>
    <w:p w:rsidR="00D97712" w:rsidRPr="00A14181" w:rsidRDefault="00D97712" w:rsidP="00A14181">
      <w:pPr>
        <w:numPr>
          <w:ilvl w:val="0"/>
          <w:numId w:val="29"/>
        </w:numPr>
        <w:shd w:val="clear" w:color="auto" w:fill="FFFFFF"/>
        <w:spacing w:before="120" w:after="0"/>
        <w:ind w:left="567" w:firstLine="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история;</w:t>
      </w:r>
    </w:p>
    <w:p w:rsidR="00D97712" w:rsidRPr="00A14181" w:rsidRDefault="00D97712" w:rsidP="00A14181">
      <w:pPr>
        <w:numPr>
          <w:ilvl w:val="0"/>
          <w:numId w:val="29"/>
        </w:numPr>
        <w:shd w:val="clear" w:color="auto" w:fill="FFFFFF"/>
        <w:spacing w:before="120" w:after="0"/>
        <w:ind w:left="567" w:firstLine="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география;</w:t>
      </w:r>
    </w:p>
    <w:p w:rsidR="00D97712" w:rsidRPr="00A14181" w:rsidRDefault="00D97712" w:rsidP="00A14181">
      <w:pPr>
        <w:numPr>
          <w:ilvl w:val="0"/>
          <w:numId w:val="29"/>
        </w:numPr>
        <w:shd w:val="clear" w:color="auto" w:fill="FFFFFF"/>
        <w:spacing w:before="120" w:after="0"/>
        <w:ind w:left="567" w:firstLine="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английский язык;</w:t>
      </w:r>
    </w:p>
    <w:p w:rsidR="00D97712" w:rsidRPr="00A14181" w:rsidRDefault="00D97712" w:rsidP="00A14181">
      <w:pPr>
        <w:numPr>
          <w:ilvl w:val="0"/>
          <w:numId w:val="29"/>
        </w:numPr>
        <w:shd w:val="clear" w:color="auto" w:fill="FFFFFF"/>
        <w:spacing w:before="120" w:after="0"/>
        <w:ind w:left="567" w:firstLine="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lastRenderedPageBreak/>
        <w:t>немецкий язык;</w:t>
      </w:r>
    </w:p>
    <w:p w:rsidR="00D97712" w:rsidRPr="00A14181" w:rsidRDefault="00D97712" w:rsidP="00A14181">
      <w:pPr>
        <w:numPr>
          <w:ilvl w:val="0"/>
          <w:numId w:val="29"/>
        </w:numPr>
        <w:shd w:val="clear" w:color="auto" w:fill="FFFFFF"/>
        <w:spacing w:before="120" w:after="0"/>
        <w:ind w:left="567" w:firstLine="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французский язык;</w:t>
      </w:r>
    </w:p>
    <w:p w:rsidR="00D97712" w:rsidRPr="00A14181" w:rsidRDefault="00D97712" w:rsidP="00A14181">
      <w:pPr>
        <w:numPr>
          <w:ilvl w:val="0"/>
          <w:numId w:val="29"/>
        </w:numPr>
        <w:shd w:val="clear" w:color="auto" w:fill="FFFFFF"/>
        <w:spacing w:before="120" w:after="0"/>
        <w:ind w:left="567" w:firstLine="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обществознание;</w:t>
      </w:r>
    </w:p>
    <w:p w:rsidR="00D97712" w:rsidRPr="00A14181" w:rsidRDefault="00D97712" w:rsidP="00A14181">
      <w:pPr>
        <w:numPr>
          <w:ilvl w:val="0"/>
          <w:numId w:val="29"/>
        </w:numPr>
        <w:shd w:val="clear" w:color="auto" w:fill="FFFFFF"/>
        <w:spacing w:before="120" w:after="0"/>
        <w:ind w:left="567" w:firstLine="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испанский язык;</w:t>
      </w:r>
    </w:p>
    <w:p w:rsidR="00D97712" w:rsidRPr="00A14181" w:rsidRDefault="00D97712" w:rsidP="00A14181">
      <w:pPr>
        <w:numPr>
          <w:ilvl w:val="0"/>
          <w:numId w:val="29"/>
        </w:numPr>
        <w:shd w:val="clear" w:color="auto" w:fill="FFFFFF"/>
        <w:spacing w:before="120" w:after="0"/>
        <w:ind w:left="567" w:firstLine="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китайский язык</w:t>
      </w:r>
    </w:p>
    <w:p w:rsidR="00D97712" w:rsidRPr="00A14181" w:rsidRDefault="00D97712" w:rsidP="00A14181">
      <w:pPr>
        <w:numPr>
          <w:ilvl w:val="0"/>
          <w:numId w:val="29"/>
        </w:numPr>
        <w:shd w:val="clear" w:color="auto" w:fill="FFFFFF"/>
        <w:spacing w:before="120" w:after="0"/>
        <w:ind w:left="567" w:firstLine="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литература.</w:t>
      </w:r>
    </w:p>
    <w:p w:rsidR="00D97712" w:rsidRPr="00A14181" w:rsidRDefault="00D97712"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Экзамен по иностранному языку, по желанию участника ЕГЭ, может содержать устную часть с записью устного ответа.</w:t>
      </w:r>
    </w:p>
    <w:p w:rsidR="00D97712" w:rsidRPr="00B141EC" w:rsidRDefault="00D97712" w:rsidP="00A14181">
      <w:pPr>
        <w:shd w:val="clear" w:color="auto" w:fill="FFFFFF"/>
        <w:spacing w:before="120" w:after="0"/>
        <w:outlineLvl w:val="2"/>
        <w:rPr>
          <w:rFonts w:ascii="Times New Roman" w:eastAsia="Times New Roman" w:hAnsi="Times New Roman" w:cs="Times New Roman"/>
          <w:b/>
          <w:color w:val="FF0000"/>
          <w:sz w:val="24"/>
          <w:szCs w:val="24"/>
          <w:lang w:eastAsia="ru-RU"/>
        </w:rPr>
      </w:pPr>
      <w:r w:rsidRPr="00B141EC">
        <w:rPr>
          <w:rFonts w:ascii="Times New Roman" w:eastAsia="Times New Roman" w:hAnsi="Times New Roman" w:cs="Times New Roman"/>
          <w:b/>
          <w:color w:val="FF0000"/>
          <w:sz w:val="24"/>
          <w:szCs w:val="24"/>
          <w:lang w:eastAsia="ru-RU"/>
        </w:rPr>
        <w:t>Внимание!</w:t>
      </w:r>
    </w:p>
    <w:p w:rsidR="00D97712" w:rsidRPr="00B141EC" w:rsidRDefault="00D97712" w:rsidP="00A14181">
      <w:pPr>
        <w:shd w:val="clear" w:color="auto" w:fill="FFFFFF"/>
        <w:spacing w:before="120" w:after="0"/>
        <w:jc w:val="both"/>
        <w:rPr>
          <w:rFonts w:ascii="Times New Roman" w:eastAsia="Times New Roman" w:hAnsi="Times New Roman" w:cs="Times New Roman"/>
          <w:i/>
          <w:color w:val="333333"/>
          <w:sz w:val="24"/>
          <w:szCs w:val="24"/>
          <w:lang w:eastAsia="ru-RU"/>
        </w:rPr>
      </w:pPr>
      <w:r w:rsidRPr="00B141EC">
        <w:rPr>
          <w:rFonts w:ascii="Times New Roman" w:eastAsia="Times New Roman" w:hAnsi="Times New Roman" w:cs="Times New Roman"/>
          <w:i/>
          <w:color w:val="333333"/>
          <w:sz w:val="24"/>
          <w:szCs w:val="24"/>
          <w:lang w:eastAsia="ru-RU"/>
        </w:rPr>
        <w:t>Письменная и устная части экзамена по иностранным языкам проводятся в разные дни! Если вы хотите сдавать устную часть экзамена, это необходимо указать при регистрации на экзамены. Зарегистрироваться </w:t>
      </w:r>
      <w:r w:rsidRPr="00B141EC">
        <w:rPr>
          <w:rFonts w:ascii="Times New Roman" w:eastAsia="Times New Roman" w:hAnsi="Times New Roman" w:cs="Times New Roman"/>
          <w:b/>
          <w:bCs/>
          <w:i/>
          <w:color w:val="333333"/>
          <w:sz w:val="24"/>
          <w:szCs w:val="24"/>
          <w:lang w:eastAsia="ru-RU"/>
        </w:rPr>
        <w:t>только на устную</w:t>
      </w:r>
      <w:r w:rsidRPr="00B141EC">
        <w:rPr>
          <w:rFonts w:ascii="Times New Roman" w:eastAsia="Times New Roman" w:hAnsi="Times New Roman" w:cs="Times New Roman"/>
          <w:i/>
          <w:color w:val="333333"/>
          <w:sz w:val="24"/>
          <w:szCs w:val="24"/>
          <w:lang w:eastAsia="ru-RU"/>
        </w:rPr>
        <w:t> часть экзамена без сдачи письменной части - </w:t>
      </w:r>
      <w:r w:rsidRPr="00B141EC">
        <w:rPr>
          <w:rFonts w:ascii="Times New Roman" w:eastAsia="Times New Roman" w:hAnsi="Times New Roman" w:cs="Times New Roman"/>
          <w:b/>
          <w:bCs/>
          <w:i/>
          <w:color w:val="333333"/>
          <w:sz w:val="24"/>
          <w:szCs w:val="24"/>
          <w:lang w:eastAsia="ru-RU"/>
        </w:rPr>
        <w:t>нельзя</w:t>
      </w:r>
      <w:r w:rsidRPr="00B141EC">
        <w:rPr>
          <w:rFonts w:ascii="Times New Roman" w:eastAsia="Times New Roman" w:hAnsi="Times New Roman" w:cs="Times New Roman"/>
          <w:i/>
          <w:color w:val="333333"/>
          <w:sz w:val="24"/>
          <w:szCs w:val="24"/>
          <w:lang w:eastAsia="ru-RU"/>
        </w:rPr>
        <w:t>!</w:t>
      </w:r>
    </w:p>
    <w:p w:rsidR="00D97712" w:rsidRPr="00B141EC" w:rsidRDefault="00D97712"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B141EC">
        <w:rPr>
          <w:rFonts w:ascii="Times New Roman" w:eastAsia="Times New Roman" w:hAnsi="Times New Roman" w:cs="Times New Roman"/>
          <w:color w:val="333333"/>
          <w:sz w:val="24"/>
          <w:szCs w:val="24"/>
          <w:lang w:eastAsia="ru-RU"/>
        </w:rPr>
        <w:t>Сдать можно любое количество предметов из списка. Вместе с тем, выбор должен быть основан на том, по какой специальности (направлению подготовки) участник планирует получить высшее профессиональное образование. Перечень вступительных испытаний необходимо уточнять в приемной комиссии ВУЗа по каждой специальности.</w:t>
      </w:r>
    </w:p>
    <w:p w:rsidR="00FC52FB" w:rsidRPr="00B141EC" w:rsidRDefault="00FC52FB" w:rsidP="00A14181">
      <w:pPr>
        <w:pStyle w:val="a3"/>
        <w:shd w:val="clear" w:color="auto" w:fill="FFFFFF"/>
        <w:spacing w:before="120" w:beforeAutospacing="0" w:after="0" w:afterAutospacing="0" w:line="276" w:lineRule="auto"/>
        <w:jc w:val="both"/>
        <w:rPr>
          <w:b/>
          <w:color w:val="333333"/>
          <w:u w:val="single"/>
        </w:rPr>
      </w:pPr>
      <w:r w:rsidRPr="00B141EC">
        <w:rPr>
          <w:b/>
          <w:color w:val="333333"/>
          <w:u w:val="single"/>
        </w:rPr>
        <w:t>Задания ЕГЭ</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КИМ разрабатываются</w:t>
      </w:r>
      <w:r w:rsidR="00B141EC">
        <w:rPr>
          <w:color w:val="333333"/>
        </w:rPr>
        <w:t xml:space="preserve"> </w:t>
      </w:r>
      <w:hyperlink r:id="rId6" w:tgtFrame="_blank" w:history="1">
        <w:r w:rsidRPr="00A14181">
          <w:rPr>
            <w:rStyle w:val="a6"/>
          </w:rPr>
          <w:t>ФГБНУ "Фе</w:t>
        </w:r>
        <w:r w:rsidRPr="00A14181">
          <w:rPr>
            <w:rStyle w:val="a6"/>
          </w:rPr>
          <w:t>д</w:t>
        </w:r>
        <w:r w:rsidRPr="00A14181">
          <w:rPr>
            <w:rStyle w:val="a6"/>
          </w:rPr>
          <w:t>еральный институт педагогических измерений"</w:t>
        </w:r>
      </w:hyperlink>
      <w:r w:rsidR="00B141EC">
        <w:rPr>
          <w:color w:val="333333"/>
        </w:rPr>
        <w:t xml:space="preserve"> </w:t>
      </w:r>
      <w:r w:rsidRPr="00A14181">
        <w:rPr>
          <w:color w:val="333333"/>
        </w:rPr>
        <w:t>(ФИПИ). С документами, регламентирующими структуру и содержание КИМ (кодификаторами, спецификациями), а также с демонстрационными вариантами ЕГЭ по каждому предмету, можно ознакомиться на</w:t>
      </w:r>
      <w:r w:rsidR="000A1CB1" w:rsidRPr="00A14181">
        <w:rPr>
          <w:color w:val="333333"/>
        </w:rPr>
        <w:t xml:space="preserve"> </w:t>
      </w:r>
      <w:hyperlink r:id="rId7" w:tgtFrame="_blank" w:history="1">
        <w:r w:rsidRPr="00A14181">
          <w:rPr>
            <w:rStyle w:val="a6"/>
          </w:rPr>
          <w:t>сайте ФИ</w:t>
        </w:r>
        <w:r w:rsidRPr="00A14181">
          <w:rPr>
            <w:rStyle w:val="a6"/>
          </w:rPr>
          <w:t>П</w:t>
        </w:r>
        <w:r w:rsidRPr="00A14181">
          <w:rPr>
            <w:rStyle w:val="a6"/>
          </w:rPr>
          <w:t>И</w:t>
        </w:r>
      </w:hyperlink>
      <w:r w:rsidRPr="00A14181">
        <w:rPr>
          <w:color w:val="333333"/>
        </w:rPr>
        <w:t>.</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КИМ</w:t>
      </w:r>
      <w:r w:rsidR="00B141EC">
        <w:rPr>
          <w:color w:val="333333"/>
        </w:rPr>
        <w:t xml:space="preserve"> </w:t>
      </w:r>
      <w:r w:rsidRPr="00A14181">
        <w:rPr>
          <w:color w:val="333333"/>
        </w:rPr>
        <w:t>включают в себя задания трех типов:</w:t>
      </w:r>
    </w:p>
    <w:p w:rsidR="00D97712" w:rsidRPr="00A14181" w:rsidRDefault="00D97712" w:rsidP="00A14181">
      <w:pPr>
        <w:numPr>
          <w:ilvl w:val="0"/>
          <w:numId w:val="30"/>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В — с кратким ответом; ответ нужно установить в ходе выполнения задания и записать (слово, словосочетание, последовательность цифр и т.п.);</w:t>
      </w:r>
    </w:p>
    <w:p w:rsidR="00D97712" w:rsidRPr="00A14181" w:rsidRDefault="00D97712" w:rsidP="00A14181">
      <w:pPr>
        <w:numPr>
          <w:ilvl w:val="0"/>
          <w:numId w:val="30"/>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С — с развернутым ответом (словесное обоснование, математический вывод, эссе, доказательства, изложение собственной позиции);</w:t>
      </w:r>
    </w:p>
    <w:p w:rsidR="00D97712" w:rsidRPr="00A14181" w:rsidRDefault="00D97712" w:rsidP="00A14181">
      <w:pPr>
        <w:numPr>
          <w:ilvl w:val="0"/>
          <w:numId w:val="30"/>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D</w:t>
      </w:r>
      <w:r w:rsidR="00B141EC">
        <w:rPr>
          <w:rFonts w:ascii="Times New Roman" w:hAnsi="Times New Roman" w:cs="Times New Roman"/>
          <w:color w:val="333333"/>
          <w:sz w:val="24"/>
          <w:szCs w:val="24"/>
        </w:rPr>
        <w:t xml:space="preserve"> </w:t>
      </w:r>
      <w:r w:rsidRPr="00A14181">
        <w:rPr>
          <w:rFonts w:ascii="Times New Roman" w:hAnsi="Times New Roman" w:cs="Times New Roman"/>
          <w:color w:val="333333"/>
          <w:sz w:val="24"/>
          <w:szCs w:val="24"/>
        </w:rPr>
        <w:t>—</w:t>
      </w:r>
      <w:r w:rsidR="00B141EC">
        <w:rPr>
          <w:rFonts w:ascii="Times New Roman" w:hAnsi="Times New Roman" w:cs="Times New Roman"/>
          <w:color w:val="333333"/>
          <w:sz w:val="24"/>
          <w:szCs w:val="24"/>
        </w:rPr>
        <w:t xml:space="preserve"> </w:t>
      </w:r>
      <w:r w:rsidRPr="00A14181">
        <w:rPr>
          <w:rFonts w:ascii="Times New Roman" w:hAnsi="Times New Roman" w:cs="Times New Roman"/>
          <w:color w:val="333333"/>
          <w:sz w:val="24"/>
          <w:szCs w:val="24"/>
        </w:rPr>
        <w:t>устные ответы раздела "Говорение" экзаменов по иностранным языкам.</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На экзаменах ЕГЭ, участники получают индивидуальный комплект содержащий КИМ и бланки для оформления ответов.</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Устная часть экзамена по иностранным языкам проводится с использованием компьютера. Задания КИМ предоставляется участникам в электронном виде и осуществляется запись устного ответа участника.</w:t>
      </w:r>
    </w:p>
    <w:p w:rsidR="00D97712" w:rsidRPr="00A14181" w:rsidRDefault="00D97712" w:rsidP="00A14181">
      <w:pPr>
        <w:pStyle w:val="a3"/>
        <w:shd w:val="clear" w:color="auto" w:fill="FFFFFF"/>
        <w:spacing w:before="120" w:beforeAutospacing="0" w:after="0" w:afterAutospacing="0" w:line="276" w:lineRule="auto"/>
        <w:jc w:val="both"/>
        <w:rPr>
          <w:color w:val="333333"/>
        </w:rPr>
      </w:pPr>
      <w:r w:rsidRPr="00A14181">
        <w:rPr>
          <w:color w:val="333333"/>
        </w:rPr>
        <w:t xml:space="preserve">Экзамен по информатике проводится в компьютерной форме (КЕГЭ). </w:t>
      </w:r>
    </w:p>
    <w:p w:rsidR="00D97712" w:rsidRPr="00B141EC" w:rsidRDefault="00D97712" w:rsidP="00A14181">
      <w:pPr>
        <w:pStyle w:val="3"/>
        <w:shd w:val="clear" w:color="auto" w:fill="FFFFFF"/>
        <w:spacing w:before="120" w:beforeAutospacing="0" w:after="0" w:afterAutospacing="0" w:line="276" w:lineRule="auto"/>
        <w:rPr>
          <w:b w:val="0"/>
          <w:bCs w:val="0"/>
          <w:color w:val="FF0000"/>
          <w:sz w:val="24"/>
          <w:szCs w:val="24"/>
        </w:rPr>
      </w:pPr>
      <w:r w:rsidRPr="00B141EC">
        <w:rPr>
          <w:b w:val="0"/>
          <w:bCs w:val="0"/>
          <w:color w:val="FF0000"/>
          <w:sz w:val="24"/>
          <w:szCs w:val="24"/>
        </w:rPr>
        <w:lastRenderedPageBreak/>
        <w:t>Внимание!</w:t>
      </w:r>
    </w:p>
    <w:p w:rsidR="00D97712" w:rsidRPr="00B141EC" w:rsidRDefault="00D97712" w:rsidP="00A14181">
      <w:pPr>
        <w:pStyle w:val="a3"/>
        <w:shd w:val="clear" w:color="auto" w:fill="FFFFFF"/>
        <w:spacing w:before="120" w:beforeAutospacing="0" w:after="0" w:afterAutospacing="0" w:line="276" w:lineRule="auto"/>
        <w:jc w:val="both"/>
      </w:pPr>
      <w:r w:rsidRPr="00B141EC">
        <w:rPr>
          <w:rStyle w:val="a5"/>
        </w:rPr>
        <w:t>Сведения, содержащиеся в контрольных измерительных материалах, относятся к информации ограниченного доступа!</w:t>
      </w:r>
    </w:p>
    <w:p w:rsidR="00D97712" w:rsidRPr="00B141EC" w:rsidRDefault="00D97712" w:rsidP="00A14181">
      <w:pPr>
        <w:pStyle w:val="a3"/>
        <w:shd w:val="clear" w:color="auto" w:fill="FFFFFF"/>
        <w:spacing w:before="120" w:beforeAutospacing="0" w:after="0" w:afterAutospacing="0" w:line="276" w:lineRule="auto"/>
        <w:jc w:val="both"/>
        <w:rPr>
          <w:i/>
        </w:rPr>
      </w:pPr>
      <w:r w:rsidRPr="00B141EC">
        <w:rPr>
          <w:i/>
        </w:rPr>
        <w:t>Лица, привлекаемые к проведению ЕГЭ, а в период проведения ЕГЭ также лица, сдававшие ЕГЭ, несут ответственность за разглашение сведений, содержащихся в КИМ, в соответствии с законодательством Российской Федерации.</w:t>
      </w:r>
    </w:p>
    <w:p w:rsidR="00FC52FB" w:rsidRPr="00B141EC" w:rsidRDefault="00FC52FB" w:rsidP="00A14181">
      <w:pPr>
        <w:pStyle w:val="a3"/>
        <w:shd w:val="clear" w:color="auto" w:fill="FFFFFF"/>
        <w:spacing w:before="120" w:beforeAutospacing="0" w:after="0" w:afterAutospacing="0" w:line="276" w:lineRule="auto"/>
        <w:jc w:val="both"/>
        <w:rPr>
          <w:b/>
          <w:u w:val="single"/>
        </w:rPr>
      </w:pPr>
      <w:r w:rsidRPr="00B141EC">
        <w:rPr>
          <w:b/>
          <w:u w:val="single"/>
        </w:rPr>
        <w:t>Результаты ЕГЭ</w:t>
      </w:r>
    </w:p>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 xml:space="preserve">При проведении ГИА-11 в форме ЕГЭ (за исключением математики базового уровня) используется </w:t>
      </w:r>
      <w:proofErr w:type="spellStart"/>
      <w:r w:rsidRPr="00A14181">
        <w:rPr>
          <w:color w:val="333333"/>
        </w:rPr>
        <w:t>стобалльная</w:t>
      </w:r>
      <w:proofErr w:type="spellEnd"/>
      <w:r w:rsidRPr="00A14181">
        <w:rPr>
          <w:color w:val="333333"/>
        </w:rPr>
        <w:t xml:space="preserve"> система оценивания, в форме ГВЭ и математики</w:t>
      </w:r>
      <w:r w:rsidR="00B141EC">
        <w:rPr>
          <w:color w:val="333333"/>
        </w:rPr>
        <w:t xml:space="preserve"> </w:t>
      </w:r>
      <w:r w:rsidRPr="00A14181">
        <w:rPr>
          <w:color w:val="333333"/>
        </w:rPr>
        <w:t>базового уровня</w:t>
      </w:r>
      <w:r w:rsidR="00B141EC">
        <w:rPr>
          <w:color w:val="333333"/>
        </w:rPr>
        <w:t xml:space="preserve"> </w:t>
      </w:r>
      <w:r w:rsidRPr="00A14181">
        <w:rPr>
          <w:color w:val="333333"/>
        </w:rPr>
        <w:t>- пятибалльная система оценивания.</w:t>
      </w:r>
    </w:p>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При проведении ЕГЭ ответы на задания части "В" экзаменационной работы проверяются централизованно (вне региона). Ответы на задания части "С" с развернутым ответом и части "D" с устным ответом, а также экзаменационные работы ГВЭ проверяются экспертами предметных комиссий (в регионе).</w:t>
      </w:r>
    </w:p>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 xml:space="preserve">По решению </w:t>
      </w:r>
      <w:proofErr w:type="spellStart"/>
      <w:r w:rsidRPr="00A14181">
        <w:rPr>
          <w:color w:val="333333"/>
        </w:rPr>
        <w:t>Рособрнадзора</w:t>
      </w:r>
      <w:proofErr w:type="spellEnd"/>
      <w:r w:rsidRPr="00A14181">
        <w:rPr>
          <w:color w:val="333333"/>
        </w:rPr>
        <w:t xml:space="preserve"> может быть организована перекрестная проверка, при которой часть работ участников проверяют эксперты из другого региона.</w:t>
      </w:r>
    </w:p>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Каждая экзаменационная работа ГИА-11 проверяется как минимум двумя экспертами независимо друг от друга. За каждый ответ экзаменационной работы эксперт выставляет соответствующие баллы.</w:t>
      </w:r>
    </w:p>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В случае существенного расхождения в баллах, выставленных двумя экспертами, назначается проверка третьим экспертом (третья проверка), при этом эксперту, осуществляющему третью, проверку предоставляются баллы, выставленные экспертами, ранее проверявшими экзаменационную работу.</w:t>
      </w:r>
    </w:p>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Выполненная экзаменационная работа ЕГЭ оценивается в первичных баллах. Количество первичных баллов за выполнение каждого задания можно узнать в демонстрационном варианте КИМ ЕГЭ по предмету.</w:t>
      </w:r>
    </w:p>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Для объективной оценки уровня подготовленности участника ЕГЭ применяется специальная методика</w:t>
      </w:r>
      <w:r w:rsidR="00B141EC">
        <w:rPr>
          <w:color w:val="333333"/>
        </w:rPr>
        <w:t xml:space="preserve"> </w:t>
      </w:r>
      <w:proofErr w:type="spellStart"/>
      <w:r w:rsidRPr="00A14181">
        <w:rPr>
          <w:color w:val="333333"/>
        </w:rPr>
        <w:t>шкалиро</w:t>
      </w:r>
      <w:r w:rsidRPr="00A14181">
        <w:rPr>
          <w:color w:val="333333"/>
        </w:rPr>
        <w:t>в</w:t>
      </w:r>
      <w:r w:rsidRPr="00A14181">
        <w:rPr>
          <w:color w:val="333333"/>
        </w:rPr>
        <w:t>ания</w:t>
      </w:r>
      <w:proofErr w:type="spellEnd"/>
      <w:r w:rsidRPr="00A14181">
        <w:rPr>
          <w:color w:val="333333"/>
        </w:rPr>
        <w:t xml:space="preserve"> результатов ЕГЭ, с помощью которой первичные баллы переводятся в тестовые (</w:t>
      </w:r>
      <w:r w:rsidRPr="00A14181">
        <w:rPr>
          <w:rStyle w:val="a4"/>
          <w:color w:val="333333"/>
        </w:rPr>
        <w:t>за исключением математики базового уровня</w:t>
      </w:r>
      <w:r w:rsidRPr="00A14181">
        <w:rPr>
          <w:color w:val="333333"/>
        </w:rPr>
        <w:t>), которые и устанавливают итоговый результат ЕГЭ по 100-балльной шкале.</w:t>
      </w:r>
    </w:p>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 xml:space="preserve">Для экзаменов по иностранным языкам первичные баллы за письменную и устную части суммируются до этапа </w:t>
      </w:r>
      <w:proofErr w:type="spellStart"/>
      <w:r w:rsidRPr="00A14181">
        <w:rPr>
          <w:color w:val="333333"/>
        </w:rPr>
        <w:t>шкалирования</w:t>
      </w:r>
      <w:proofErr w:type="spellEnd"/>
      <w:r w:rsidRPr="00A14181">
        <w:rPr>
          <w:color w:val="333333"/>
        </w:rPr>
        <w:t>.</w:t>
      </w:r>
    </w:p>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По каждому предмету ЕГЭ установлено минимальное количество баллов, преодоление которого подтверждает освоение общеобразовательных программ.</w:t>
      </w:r>
    </w:p>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 xml:space="preserve">В соответствии с распоряжением </w:t>
      </w:r>
      <w:proofErr w:type="spellStart"/>
      <w:r w:rsidRPr="00A14181">
        <w:rPr>
          <w:color w:val="333333"/>
        </w:rPr>
        <w:t>Рособрн</w:t>
      </w:r>
      <w:r w:rsidRPr="00A14181">
        <w:rPr>
          <w:color w:val="333333"/>
        </w:rPr>
        <w:t>а</w:t>
      </w:r>
      <w:r w:rsidRPr="00A14181">
        <w:rPr>
          <w:color w:val="333333"/>
        </w:rPr>
        <w:t>дзора</w:t>
      </w:r>
      <w:proofErr w:type="spellEnd"/>
      <w:r w:rsidRPr="00A14181">
        <w:rPr>
          <w:color w:val="333333"/>
        </w:rPr>
        <w:t xml:space="preserve"> №794-10 от 23.03.2015</w:t>
      </w:r>
      <w:r w:rsidR="00B141EC">
        <w:rPr>
          <w:color w:val="333333"/>
        </w:rPr>
        <w:t xml:space="preserve"> </w:t>
      </w:r>
      <w:r w:rsidRPr="00A14181">
        <w:rPr>
          <w:color w:val="333333"/>
        </w:rPr>
        <w:t>определены следующие минимальные баллы ЕГЭ:</w:t>
      </w:r>
    </w:p>
    <w:tbl>
      <w:tblPr>
        <w:tblW w:w="9348" w:type="dxa"/>
        <w:tblCellSpacing w:w="0" w:type="dxa"/>
        <w:shd w:val="clear" w:color="auto" w:fill="FFFFFF"/>
        <w:tblCellMar>
          <w:left w:w="0" w:type="dxa"/>
          <w:right w:w="0" w:type="dxa"/>
        </w:tblCellMar>
        <w:tblLook w:val="04A0" w:firstRow="1" w:lastRow="0" w:firstColumn="1" w:lastColumn="0" w:noHBand="0" w:noVBand="1"/>
      </w:tblPr>
      <w:tblGrid>
        <w:gridCol w:w="2169"/>
        <w:gridCol w:w="3209"/>
        <w:gridCol w:w="3970"/>
      </w:tblGrid>
      <w:tr w:rsidR="00FC52FB" w:rsidRPr="00A14181" w:rsidTr="00FC52FB">
        <w:trPr>
          <w:trHeight w:val="1800"/>
          <w:tblCellSpacing w:w="0" w:type="dxa"/>
        </w:trPr>
        <w:tc>
          <w:tcPr>
            <w:tcW w:w="0" w:type="auto"/>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lastRenderedPageBreak/>
              <w:t> </w:t>
            </w:r>
          </w:p>
        </w:tc>
        <w:tc>
          <w:tcPr>
            <w:tcW w:w="3209"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Минимальное количество баллов ЕГЭ, подтверждающее освоение образовательной программы среднего общего образования</w:t>
            </w:r>
          </w:p>
        </w:tc>
        <w:tc>
          <w:tcPr>
            <w:tcW w:w="3970"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 xml:space="preserve">Минимальное количество баллов ЕГЭ, необходимое для поступления на обучение по программам </w:t>
            </w:r>
            <w:proofErr w:type="spellStart"/>
            <w:r w:rsidRPr="00B141EC">
              <w:rPr>
                <w:rFonts w:ascii="Times New Roman" w:hAnsi="Times New Roman" w:cs="Times New Roman"/>
                <w:bCs/>
                <w:color w:val="333333"/>
                <w:sz w:val="24"/>
                <w:szCs w:val="24"/>
              </w:rPr>
              <w:t>бакалавриата</w:t>
            </w:r>
            <w:proofErr w:type="spellEnd"/>
            <w:r w:rsidRPr="00B141EC">
              <w:rPr>
                <w:rFonts w:ascii="Times New Roman" w:hAnsi="Times New Roman" w:cs="Times New Roman"/>
                <w:bCs/>
                <w:color w:val="333333"/>
                <w:sz w:val="24"/>
                <w:szCs w:val="24"/>
              </w:rPr>
              <w:t xml:space="preserve"> и </w:t>
            </w:r>
            <w:proofErr w:type="spellStart"/>
            <w:r w:rsidRPr="00B141EC">
              <w:rPr>
                <w:rFonts w:ascii="Times New Roman" w:hAnsi="Times New Roman" w:cs="Times New Roman"/>
                <w:bCs/>
                <w:color w:val="333333"/>
                <w:sz w:val="24"/>
                <w:szCs w:val="24"/>
              </w:rPr>
              <w:t>специалитета</w:t>
            </w:r>
            <w:proofErr w:type="spellEnd"/>
          </w:p>
        </w:tc>
      </w:tr>
      <w:tr w:rsidR="00FC52FB" w:rsidRPr="00A14181" w:rsidTr="00FC52FB">
        <w:trPr>
          <w:trHeight w:val="435"/>
          <w:tblCellSpacing w:w="0" w:type="dxa"/>
        </w:trPr>
        <w:tc>
          <w:tcPr>
            <w:tcW w:w="0" w:type="auto"/>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Русский язык</w:t>
            </w:r>
          </w:p>
        </w:tc>
        <w:tc>
          <w:tcPr>
            <w:tcW w:w="3209"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24</w:t>
            </w:r>
          </w:p>
        </w:tc>
        <w:tc>
          <w:tcPr>
            <w:tcW w:w="3970"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36</w:t>
            </w:r>
          </w:p>
        </w:tc>
      </w:tr>
      <w:tr w:rsidR="00FC52FB" w:rsidRPr="00A14181" w:rsidTr="00FC52FB">
        <w:trPr>
          <w:trHeight w:val="435"/>
          <w:tblCellSpacing w:w="0" w:type="dxa"/>
        </w:trPr>
        <w:tc>
          <w:tcPr>
            <w:tcW w:w="0" w:type="auto"/>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Математика профильная</w:t>
            </w:r>
          </w:p>
        </w:tc>
        <w:tc>
          <w:tcPr>
            <w:tcW w:w="3209"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27</w:t>
            </w:r>
          </w:p>
        </w:tc>
        <w:tc>
          <w:tcPr>
            <w:tcW w:w="3970"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27</w:t>
            </w:r>
          </w:p>
        </w:tc>
      </w:tr>
      <w:tr w:rsidR="00FC52FB" w:rsidRPr="00A14181" w:rsidTr="00FC52FB">
        <w:trPr>
          <w:trHeight w:val="435"/>
          <w:tblCellSpacing w:w="0" w:type="dxa"/>
        </w:trPr>
        <w:tc>
          <w:tcPr>
            <w:tcW w:w="0" w:type="auto"/>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Математика базовая</w:t>
            </w:r>
          </w:p>
        </w:tc>
        <w:tc>
          <w:tcPr>
            <w:tcW w:w="3209"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 из 5</w:t>
            </w:r>
          </w:p>
        </w:tc>
        <w:tc>
          <w:tcPr>
            <w:tcW w:w="3970"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w:t>
            </w:r>
          </w:p>
        </w:tc>
      </w:tr>
      <w:tr w:rsidR="00FC52FB" w:rsidRPr="00A14181" w:rsidTr="00FC52FB">
        <w:trPr>
          <w:trHeight w:val="435"/>
          <w:tblCellSpacing w:w="0" w:type="dxa"/>
        </w:trPr>
        <w:tc>
          <w:tcPr>
            <w:tcW w:w="0" w:type="auto"/>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Физика</w:t>
            </w:r>
          </w:p>
        </w:tc>
        <w:tc>
          <w:tcPr>
            <w:tcW w:w="3209"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36</w:t>
            </w:r>
          </w:p>
        </w:tc>
        <w:tc>
          <w:tcPr>
            <w:tcW w:w="3970"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36</w:t>
            </w:r>
          </w:p>
        </w:tc>
      </w:tr>
      <w:tr w:rsidR="00FC52FB" w:rsidRPr="00A14181" w:rsidTr="00FC52FB">
        <w:trPr>
          <w:trHeight w:val="435"/>
          <w:tblCellSpacing w:w="0" w:type="dxa"/>
        </w:trPr>
        <w:tc>
          <w:tcPr>
            <w:tcW w:w="0" w:type="auto"/>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Химия</w:t>
            </w:r>
          </w:p>
        </w:tc>
        <w:tc>
          <w:tcPr>
            <w:tcW w:w="3209"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36</w:t>
            </w:r>
          </w:p>
        </w:tc>
        <w:tc>
          <w:tcPr>
            <w:tcW w:w="3970"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36</w:t>
            </w:r>
          </w:p>
        </w:tc>
      </w:tr>
      <w:tr w:rsidR="00FC52FB" w:rsidRPr="00A14181" w:rsidTr="00FC52FB">
        <w:trPr>
          <w:trHeight w:val="435"/>
          <w:tblCellSpacing w:w="0" w:type="dxa"/>
        </w:trPr>
        <w:tc>
          <w:tcPr>
            <w:tcW w:w="0" w:type="auto"/>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Информатика и ИКТ</w:t>
            </w:r>
          </w:p>
        </w:tc>
        <w:tc>
          <w:tcPr>
            <w:tcW w:w="3209"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40</w:t>
            </w:r>
          </w:p>
        </w:tc>
        <w:tc>
          <w:tcPr>
            <w:tcW w:w="3970"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40</w:t>
            </w:r>
          </w:p>
        </w:tc>
      </w:tr>
      <w:tr w:rsidR="00FC52FB" w:rsidRPr="00A14181" w:rsidTr="00FC52FB">
        <w:trPr>
          <w:trHeight w:val="435"/>
          <w:tblCellSpacing w:w="0" w:type="dxa"/>
        </w:trPr>
        <w:tc>
          <w:tcPr>
            <w:tcW w:w="0" w:type="auto"/>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Биология</w:t>
            </w:r>
          </w:p>
        </w:tc>
        <w:tc>
          <w:tcPr>
            <w:tcW w:w="3209"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36</w:t>
            </w:r>
          </w:p>
        </w:tc>
        <w:tc>
          <w:tcPr>
            <w:tcW w:w="3970"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36</w:t>
            </w:r>
          </w:p>
        </w:tc>
      </w:tr>
      <w:tr w:rsidR="00FC52FB" w:rsidRPr="00A14181" w:rsidTr="00FC52FB">
        <w:trPr>
          <w:trHeight w:val="435"/>
          <w:tblCellSpacing w:w="0" w:type="dxa"/>
        </w:trPr>
        <w:tc>
          <w:tcPr>
            <w:tcW w:w="0" w:type="auto"/>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История</w:t>
            </w:r>
          </w:p>
        </w:tc>
        <w:tc>
          <w:tcPr>
            <w:tcW w:w="3209"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32</w:t>
            </w:r>
          </w:p>
        </w:tc>
        <w:tc>
          <w:tcPr>
            <w:tcW w:w="3970"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32</w:t>
            </w:r>
          </w:p>
        </w:tc>
      </w:tr>
      <w:tr w:rsidR="00FC52FB" w:rsidRPr="00A14181" w:rsidTr="00FC52FB">
        <w:trPr>
          <w:trHeight w:val="435"/>
          <w:tblCellSpacing w:w="0" w:type="dxa"/>
        </w:trPr>
        <w:tc>
          <w:tcPr>
            <w:tcW w:w="0" w:type="auto"/>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География</w:t>
            </w:r>
          </w:p>
        </w:tc>
        <w:tc>
          <w:tcPr>
            <w:tcW w:w="3209"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37</w:t>
            </w:r>
          </w:p>
        </w:tc>
        <w:tc>
          <w:tcPr>
            <w:tcW w:w="3970"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37</w:t>
            </w:r>
          </w:p>
        </w:tc>
      </w:tr>
      <w:tr w:rsidR="00FC52FB" w:rsidRPr="00A14181" w:rsidTr="00FC52FB">
        <w:trPr>
          <w:trHeight w:val="435"/>
          <w:tblCellSpacing w:w="0" w:type="dxa"/>
        </w:trPr>
        <w:tc>
          <w:tcPr>
            <w:tcW w:w="0" w:type="auto"/>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Обществознание</w:t>
            </w:r>
          </w:p>
        </w:tc>
        <w:tc>
          <w:tcPr>
            <w:tcW w:w="3209"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42</w:t>
            </w:r>
          </w:p>
        </w:tc>
        <w:tc>
          <w:tcPr>
            <w:tcW w:w="3970"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42</w:t>
            </w:r>
          </w:p>
        </w:tc>
      </w:tr>
      <w:tr w:rsidR="00FC52FB" w:rsidRPr="00A14181" w:rsidTr="00FC52FB">
        <w:trPr>
          <w:trHeight w:val="435"/>
          <w:tblCellSpacing w:w="0" w:type="dxa"/>
        </w:trPr>
        <w:tc>
          <w:tcPr>
            <w:tcW w:w="0" w:type="auto"/>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Литература</w:t>
            </w:r>
          </w:p>
        </w:tc>
        <w:tc>
          <w:tcPr>
            <w:tcW w:w="3209"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32</w:t>
            </w:r>
          </w:p>
        </w:tc>
        <w:tc>
          <w:tcPr>
            <w:tcW w:w="3970"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32</w:t>
            </w:r>
          </w:p>
        </w:tc>
      </w:tr>
      <w:tr w:rsidR="00FC52FB" w:rsidRPr="00A14181" w:rsidTr="00FC52FB">
        <w:trPr>
          <w:trHeight w:val="435"/>
          <w:tblCellSpacing w:w="0" w:type="dxa"/>
        </w:trPr>
        <w:tc>
          <w:tcPr>
            <w:tcW w:w="0" w:type="auto"/>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jc w:val="center"/>
              <w:rPr>
                <w:rFonts w:ascii="Times New Roman" w:hAnsi="Times New Roman" w:cs="Times New Roman"/>
                <w:bCs/>
                <w:color w:val="333333"/>
                <w:sz w:val="24"/>
                <w:szCs w:val="24"/>
              </w:rPr>
            </w:pPr>
            <w:r w:rsidRPr="00B141EC">
              <w:rPr>
                <w:rFonts w:ascii="Times New Roman" w:hAnsi="Times New Roman" w:cs="Times New Roman"/>
                <w:bCs/>
                <w:color w:val="333333"/>
                <w:sz w:val="24"/>
                <w:szCs w:val="24"/>
              </w:rPr>
              <w:t>Иностранные языки</w:t>
            </w:r>
          </w:p>
        </w:tc>
        <w:tc>
          <w:tcPr>
            <w:tcW w:w="3209"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22</w:t>
            </w:r>
          </w:p>
        </w:tc>
        <w:tc>
          <w:tcPr>
            <w:tcW w:w="3970" w:type="dxa"/>
            <w:tcBorders>
              <w:top w:val="dotted" w:sz="6" w:space="0" w:color="2E5188"/>
              <w:left w:val="dotted" w:sz="6" w:space="0" w:color="2E5188"/>
              <w:bottom w:val="dotted" w:sz="6" w:space="0" w:color="2E5188"/>
              <w:right w:val="dotted" w:sz="6" w:space="0" w:color="2E5188"/>
            </w:tcBorders>
            <w:shd w:val="clear" w:color="auto" w:fill="FFFFFF"/>
            <w:tcMar>
              <w:top w:w="45" w:type="dxa"/>
              <w:left w:w="75" w:type="dxa"/>
              <w:bottom w:w="45" w:type="dxa"/>
              <w:right w:w="75" w:type="dxa"/>
            </w:tcMar>
            <w:vAlign w:val="center"/>
            <w:hideMark/>
          </w:tcPr>
          <w:p w:rsidR="00FC52FB" w:rsidRPr="00B141EC" w:rsidRDefault="00FC52FB" w:rsidP="00A14181">
            <w:pPr>
              <w:spacing w:before="120" w:after="0"/>
              <w:rPr>
                <w:rFonts w:ascii="Times New Roman" w:hAnsi="Times New Roman" w:cs="Times New Roman"/>
                <w:color w:val="333333"/>
                <w:sz w:val="24"/>
                <w:szCs w:val="24"/>
              </w:rPr>
            </w:pPr>
            <w:r w:rsidRPr="00B141EC">
              <w:rPr>
                <w:rFonts w:ascii="Times New Roman" w:hAnsi="Times New Roman" w:cs="Times New Roman"/>
                <w:color w:val="333333"/>
                <w:sz w:val="24"/>
                <w:szCs w:val="24"/>
              </w:rPr>
              <w:t>22</w:t>
            </w:r>
          </w:p>
        </w:tc>
      </w:tr>
    </w:tbl>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После проверки экзаменационных работ ЕГЭ на региональном (части "С" и "D") и федеральном уровне (централизованная проверка части "В") и расчета окончательных баллов экзаменационных работ ГВЭ председатель Государственной экзаменационной комиссии Волгоградской области (ГЭК) на своем заседании рассматривает результаты ГИА-11 по каждому общеобразовательному предмету и принимает решение об их утверждении. Утверждение результатов ГИА-11 осуществляется в течение одного рабочего дня с момента получения результатов централизованной проверки экзаменационных работ участников ЕГЭ и расчета окончательных баллов экзаменационных работ участников ГВЭ.</w:t>
      </w:r>
    </w:p>
    <w:p w:rsidR="00FC52FB" w:rsidRDefault="009645EF" w:rsidP="00A14181">
      <w:pPr>
        <w:pStyle w:val="a3"/>
        <w:shd w:val="clear" w:color="auto" w:fill="FFFFFF"/>
        <w:spacing w:before="120" w:beforeAutospacing="0" w:after="0" w:afterAutospacing="0" w:line="276" w:lineRule="auto"/>
        <w:jc w:val="both"/>
        <w:rPr>
          <w:color w:val="333333"/>
        </w:rPr>
      </w:pPr>
      <w:r>
        <w:t xml:space="preserve">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 Ознакомление участников экзаменов с утвержденными председателем ГЭК результатами </w:t>
      </w:r>
      <w:r>
        <w:lastRenderedPageBreak/>
        <w:t xml:space="preserve">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w:t>
      </w:r>
      <w:proofErr w:type="gramStart"/>
      <w:r>
        <w:t>экзаменов.</w:t>
      </w:r>
      <w:r w:rsidR="00FC52FB" w:rsidRPr="00A14181">
        <w:rPr>
          <w:color w:val="333333"/>
        </w:rPr>
        <w:t>.</w:t>
      </w:r>
      <w:proofErr w:type="gramEnd"/>
    </w:p>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Участники ГИА, сдававшие экзамены в Волгоградской области, могут ознакомиться с результатами ГИА воспользовавшись ссылкой на</w:t>
      </w:r>
      <w:r w:rsidR="009645EF">
        <w:rPr>
          <w:color w:val="333333"/>
        </w:rPr>
        <w:t xml:space="preserve"> </w:t>
      </w:r>
      <w:r w:rsidRPr="00A14181">
        <w:rPr>
          <w:color w:val="333333"/>
        </w:rPr>
        <w:t>странице официального сайта комитета образования и нау</w:t>
      </w:r>
      <w:r w:rsidR="00924ACD" w:rsidRPr="00A14181">
        <w:rPr>
          <w:color w:val="333333"/>
        </w:rPr>
        <w:t>к</w:t>
      </w:r>
      <w:r w:rsidRPr="00A14181">
        <w:rPr>
          <w:color w:val="333333"/>
        </w:rPr>
        <w:t>и Волгоградской обла</w:t>
      </w:r>
      <w:r w:rsidR="00924ACD" w:rsidRPr="00A14181">
        <w:rPr>
          <w:color w:val="333333"/>
        </w:rPr>
        <w:t>с</w:t>
      </w:r>
      <w:r w:rsidRPr="00A14181">
        <w:rPr>
          <w:color w:val="333333"/>
        </w:rPr>
        <w:t>ти в разделе «Государственная итоговая аттестация» (https://obraz.volgograd.ru/ege/).</w:t>
      </w:r>
    </w:p>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Если участник не согласен с результатами ГИА-11, он может подать апелляцию в течение 2 рабочих дней</w:t>
      </w:r>
      <w:r w:rsidR="009645EF">
        <w:t>, следующих за официальным днем объявления результатов экзамена по соответствующему учебному предмету</w:t>
      </w:r>
      <w:r w:rsidR="009645EF">
        <w:t>.</w:t>
      </w:r>
    </w:p>
    <w:p w:rsidR="00FC52FB" w:rsidRPr="009645EF" w:rsidRDefault="00FC52FB" w:rsidP="00A14181">
      <w:pPr>
        <w:pStyle w:val="3"/>
        <w:shd w:val="clear" w:color="auto" w:fill="FFFFFF"/>
        <w:spacing w:before="120" w:beforeAutospacing="0" w:after="0" w:afterAutospacing="0" w:line="276" w:lineRule="auto"/>
        <w:rPr>
          <w:bCs w:val="0"/>
          <w:color w:val="FF0000"/>
          <w:sz w:val="24"/>
          <w:szCs w:val="24"/>
        </w:rPr>
      </w:pPr>
      <w:r w:rsidRPr="009645EF">
        <w:rPr>
          <w:bCs w:val="0"/>
          <w:color w:val="FF0000"/>
          <w:sz w:val="24"/>
          <w:szCs w:val="24"/>
        </w:rPr>
        <w:t>Внимание!</w:t>
      </w:r>
    </w:p>
    <w:p w:rsidR="00FC52FB" w:rsidRPr="009645EF" w:rsidRDefault="00FC52FB" w:rsidP="00A14181">
      <w:pPr>
        <w:pStyle w:val="a3"/>
        <w:shd w:val="clear" w:color="auto" w:fill="FFFFFF"/>
        <w:spacing w:before="120" w:beforeAutospacing="0" w:after="0" w:afterAutospacing="0" w:line="276" w:lineRule="auto"/>
        <w:jc w:val="both"/>
        <w:rPr>
          <w:i/>
          <w:color w:val="333333"/>
        </w:rPr>
      </w:pPr>
      <w:r w:rsidRPr="009645EF">
        <w:rPr>
          <w:i/>
          <w:color w:val="333333"/>
        </w:rPr>
        <w:t>Результаты в системе информирования могут быть размещены раньше дня официальной публикации. Дата официальной публикации результатов и даты приема апелляций указываются в новостях на главной странице.</w:t>
      </w:r>
    </w:p>
    <w:p w:rsidR="00FC52FB" w:rsidRPr="00A14181" w:rsidRDefault="00FC52FB" w:rsidP="00A14181">
      <w:pPr>
        <w:pStyle w:val="a3"/>
        <w:shd w:val="clear" w:color="auto" w:fill="FFFFFF"/>
        <w:spacing w:before="120" w:beforeAutospacing="0" w:after="0" w:afterAutospacing="0" w:line="276" w:lineRule="auto"/>
        <w:jc w:val="both"/>
        <w:rPr>
          <w:color w:val="333333"/>
        </w:rPr>
      </w:pPr>
      <w:r w:rsidRPr="00A14181">
        <w:rPr>
          <w:color w:val="333333"/>
        </w:rPr>
        <w:t>Результаты ЕГЭ каждого участника заносятся в федеральную информационную систему.</w:t>
      </w:r>
    </w:p>
    <w:p w:rsidR="00FC52FB" w:rsidRPr="00A14181" w:rsidRDefault="00FC52FB" w:rsidP="00A14181">
      <w:pPr>
        <w:pStyle w:val="paragraph"/>
        <w:shd w:val="clear" w:color="auto" w:fill="FFFFFF"/>
        <w:spacing w:before="120" w:beforeAutospacing="0" w:after="0" w:afterAutospacing="0" w:line="276" w:lineRule="auto"/>
        <w:jc w:val="both"/>
        <w:rPr>
          <w:color w:val="333333"/>
        </w:rPr>
      </w:pPr>
      <w:r w:rsidRPr="00A14181">
        <w:rPr>
          <w:color w:val="333333"/>
        </w:rPr>
        <w:t xml:space="preserve">Максимальный срок действия ЕГЭ для поступления в высшие учебные заведения определяет действующий Федеральный закон №273-ФЗ «Об образовании в Российской Федерации» от 29.12.2012: пункт 2 статьи 70 гласит: «Результаты единого государственного экзамена при приеме на обучение по программам </w:t>
      </w:r>
      <w:proofErr w:type="spellStart"/>
      <w:r w:rsidRPr="00A14181">
        <w:rPr>
          <w:color w:val="333333"/>
        </w:rPr>
        <w:t>бакалавриата</w:t>
      </w:r>
      <w:proofErr w:type="spellEnd"/>
      <w:r w:rsidRPr="00A14181">
        <w:rPr>
          <w:color w:val="333333"/>
        </w:rPr>
        <w:t xml:space="preserve"> и программам </w:t>
      </w:r>
      <w:proofErr w:type="spellStart"/>
      <w:r w:rsidRPr="00A14181">
        <w:rPr>
          <w:color w:val="333333"/>
        </w:rPr>
        <w:t>специалитета</w:t>
      </w:r>
      <w:proofErr w:type="spellEnd"/>
      <w:r w:rsidRPr="00A14181">
        <w:rPr>
          <w:color w:val="333333"/>
        </w:rPr>
        <w:t xml:space="preserve"> действительны четыре года, следующих за годом получения таких результатов».</w:t>
      </w:r>
    </w:p>
    <w:p w:rsidR="00924ACD" w:rsidRPr="00A14181" w:rsidRDefault="00924ACD" w:rsidP="00A14181">
      <w:pPr>
        <w:pStyle w:val="a3"/>
        <w:shd w:val="clear" w:color="auto" w:fill="FFFFFF"/>
        <w:spacing w:before="120" w:beforeAutospacing="0" w:after="0" w:afterAutospacing="0" w:line="276" w:lineRule="auto"/>
        <w:jc w:val="both"/>
        <w:rPr>
          <w:b/>
          <w:color w:val="333333"/>
          <w:u w:val="single"/>
        </w:rPr>
      </w:pPr>
      <w:r w:rsidRPr="00A14181">
        <w:rPr>
          <w:b/>
          <w:color w:val="333333"/>
          <w:u w:val="single"/>
        </w:rPr>
        <w:t>Неудовлетворительный результат.</w:t>
      </w:r>
    </w:p>
    <w:p w:rsidR="00924ACD" w:rsidRPr="00A14181" w:rsidRDefault="00924ACD" w:rsidP="00A14181">
      <w:pPr>
        <w:pStyle w:val="a3"/>
        <w:shd w:val="clear" w:color="auto" w:fill="FFFFFF"/>
        <w:spacing w:before="120" w:beforeAutospacing="0" w:after="0" w:afterAutospacing="0" w:line="276" w:lineRule="auto"/>
        <w:jc w:val="both"/>
        <w:rPr>
          <w:color w:val="333333"/>
        </w:rPr>
      </w:pPr>
      <w:r w:rsidRPr="00A14181">
        <w:rPr>
          <w:color w:val="333333"/>
        </w:rPr>
        <w:t xml:space="preserve">Результаты ГИА признаются удовлетворительными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Pr="00A14181">
        <w:rPr>
          <w:color w:val="333333"/>
        </w:rPr>
        <w:t>Рособрнадзором</w:t>
      </w:r>
      <w:proofErr w:type="spellEnd"/>
      <w:r w:rsidRPr="00A14181">
        <w:rPr>
          <w:color w:val="333333"/>
        </w:rPr>
        <w:t>, а при сдаче ГВЭ и ЕГЭ по математике базового уровня получил отметки не ниже удовлетворительной (три балла).</w:t>
      </w:r>
    </w:p>
    <w:p w:rsidR="00FC52FB" w:rsidRPr="00A14181" w:rsidRDefault="000A1CB1" w:rsidP="00A14181">
      <w:pPr>
        <w:pStyle w:val="a3"/>
        <w:shd w:val="clear" w:color="auto" w:fill="FFFFFF"/>
        <w:spacing w:before="120" w:beforeAutospacing="0" w:after="0" w:afterAutospacing="0" w:line="276" w:lineRule="auto"/>
        <w:jc w:val="both"/>
        <w:rPr>
          <w:rStyle w:val="a4"/>
          <w:color w:val="333333"/>
          <w:u w:val="single"/>
        </w:rPr>
      </w:pPr>
      <w:r w:rsidRPr="00A14181">
        <w:rPr>
          <w:rStyle w:val="a4"/>
          <w:color w:val="333333"/>
          <w:u w:val="single"/>
        </w:rPr>
        <w:t>Регистрация участников ГИА-11</w:t>
      </w:r>
    </w:p>
    <w:p w:rsidR="000A1CB1" w:rsidRPr="00A14181" w:rsidRDefault="000A1CB1" w:rsidP="00A14181">
      <w:pPr>
        <w:pStyle w:val="a3"/>
        <w:shd w:val="clear" w:color="auto" w:fill="FFFFFF"/>
        <w:spacing w:before="120" w:beforeAutospacing="0" w:after="0" w:afterAutospacing="0" w:line="276" w:lineRule="auto"/>
        <w:jc w:val="both"/>
        <w:rPr>
          <w:color w:val="333333"/>
        </w:rPr>
      </w:pPr>
      <w:r w:rsidRPr="00A14181">
        <w:rPr>
          <w:color w:val="333333"/>
        </w:rPr>
        <w:t>Для участия в ГИА-11 обучающимся необходимо подать заявление с указанием перечня учебных предметов, по которым обучающийся планирует п</w:t>
      </w:r>
      <w:r w:rsidR="009645EF">
        <w:rPr>
          <w:color w:val="333333"/>
        </w:rPr>
        <w:t xml:space="preserve">роходить ГИА-11 в текущем году, </w:t>
      </w:r>
      <w:r w:rsidRPr="00A14181">
        <w:rPr>
          <w:rStyle w:val="a4"/>
          <w:color w:val="333333"/>
        </w:rPr>
        <w:t>до 1 февраля</w:t>
      </w:r>
      <w:r w:rsidRPr="00A14181">
        <w:rPr>
          <w:color w:val="333333"/>
        </w:rPr>
        <w:t>.</w:t>
      </w:r>
    </w:p>
    <w:p w:rsidR="000A1CB1" w:rsidRPr="009645EF" w:rsidRDefault="000A1CB1" w:rsidP="00A14181">
      <w:pPr>
        <w:pStyle w:val="3"/>
        <w:shd w:val="clear" w:color="auto" w:fill="FFFFFF"/>
        <w:spacing w:before="120" w:beforeAutospacing="0" w:after="0" w:afterAutospacing="0" w:line="276" w:lineRule="auto"/>
        <w:rPr>
          <w:bCs w:val="0"/>
          <w:color w:val="FF0000"/>
          <w:sz w:val="24"/>
          <w:szCs w:val="24"/>
        </w:rPr>
      </w:pPr>
      <w:r w:rsidRPr="009645EF">
        <w:rPr>
          <w:bCs w:val="0"/>
          <w:color w:val="FF0000"/>
          <w:sz w:val="24"/>
          <w:szCs w:val="24"/>
        </w:rPr>
        <w:t>Внимание!</w:t>
      </w:r>
    </w:p>
    <w:p w:rsidR="000A1CB1" w:rsidRPr="009645EF" w:rsidRDefault="000A1CB1" w:rsidP="00A14181">
      <w:pPr>
        <w:pStyle w:val="a3"/>
        <w:shd w:val="clear" w:color="auto" w:fill="FFFFFF"/>
        <w:spacing w:before="120" w:beforeAutospacing="0" w:after="0" w:afterAutospacing="0" w:line="276" w:lineRule="auto"/>
        <w:jc w:val="both"/>
        <w:rPr>
          <w:b/>
          <w:i/>
          <w:color w:val="FF0000"/>
        </w:rPr>
      </w:pPr>
      <w:r w:rsidRPr="009645EF">
        <w:rPr>
          <w:b/>
          <w:i/>
          <w:color w:val="FF0000"/>
        </w:rPr>
        <w:t xml:space="preserve">Изменить перечень экзаменов после 1 февраля возможно только при наличии уважительных причин, подтвержденных документально, не позднее, чем за 2 недели до проведения соответствующего экзамена. Для изменения перечня экзаменов необходимо обратиться с заявлением, в котором указан новый перечень экзаменов, в Государственную экзаменационную комиссию </w:t>
      </w:r>
      <w:r w:rsidR="00E00FE6" w:rsidRPr="009645EF">
        <w:rPr>
          <w:b/>
          <w:i/>
          <w:color w:val="FF0000"/>
        </w:rPr>
        <w:t>Волгоградской области</w:t>
      </w:r>
      <w:r w:rsidRPr="009645EF">
        <w:rPr>
          <w:b/>
          <w:i/>
          <w:color w:val="FF0000"/>
        </w:rPr>
        <w:t>.</w:t>
      </w:r>
    </w:p>
    <w:p w:rsidR="000A1CB1" w:rsidRPr="00A14181" w:rsidRDefault="000A1CB1" w:rsidP="00A14181">
      <w:pPr>
        <w:pStyle w:val="a3"/>
        <w:shd w:val="clear" w:color="auto" w:fill="FFFFFF"/>
        <w:spacing w:before="120" w:beforeAutospacing="0" w:after="0" w:afterAutospacing="0" w:line="276" w:lineRule="auto"/>
        <w:jc w:val="both"/>
        <w:rPr>
          <w:color w:val="333333"/>
        </w:rPr>
      </w:pPr>
      <w:r w:rsidRPr="00A14181">
        <w:rPr>
          <w:color w:val="333333"/>
        </w:rPr>
        <w:t> </w:t>
      </w:r>
      <w:r w:rsidRPr="00A14181">
        <w:rPr>
          <w:rStyle w:val="a4"/>
          <w:color w:val="333333"/>
        </w:rPr>
        <w:t>Примечание.</w:t>
      </w:r>
      <w:r w:rsidRPr="00A14181">
        <w:rPr>
          <w:color w:val="333333"/>
        </w:rPr>
        <w:t> Государственная аккредитация (далее - аккредитация) образовательных программ среднего общего образования (далее </w:t>
      </w:r>
      <w:r w:rsidRPr="00A14181">
        <w:rPr>
          <w:rStyle w:val="a4"/>
          <w:color w:val="333333"/>
        </w:rPr>
        <w:t>ОП СОО</w:t>
      </w:r>
      <w:r w:rsidRPr="00A14181">
        <w:rPr>
          <w:color w:val="333333"/>
        </w:rPr>
        <w:t>) дает право образовательной организации выдавать аттестат о среднем общем образовании.</w:t>
      </w:r>
    </w:p>
    <w:p w:rsidR="000A1CB1" w:rsidRPr="00A14181" w:rsidRDefault="000A1CB1" w:rsidP="00A14181">
      <w:pPr>
        <w:pStyle w:val="a3"/>
        <w:shd w:val="clear" w:color="auto" w:fill="FFFFFF"/>
        <w:spacing w:before="120" w:beforeAutospacing="0" w:after="0" w:afterAutospacing="0" w:line="276" w:lineRule="auto"/>
        <w:jc w:val="both"/>
        <w:rPr>
          <w:color w:val="333333"/>
        </w:rPr>
      </w:pPr>
      <w:r w:rsidRPr="00A14181">
        <w:rPr>
          <w:color w:val="333333"/>
        </w:rPr>
        <w:lastRenderedPageBreak/>
        <w:t>Заявление подается:</w:t>
      </w:r>
    </w:p>
    <w:p w:rsidR="000A1CB1" w:rsidRPr="00A14181" w:rsidRDefault="000A1CB1" w:rsidP="00A14181">
      <w:pPr>
        <w:numPr>
          <w:ilvl w:val="0"/>
          <w:numId w:val="32"/>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обучающимися по аккредитованным ОП СОО - в свои образовательные организации, в которых они осваивали ОП СОО;</w:t>
      </w:r>
    </w:p>
    <w:p w:rsidR="000A1CB1" w:rsidRPr="00A14181" w:rsidRDefault="000A1CB1" w:rsidP="00A14181">
      <w:pPr>
        <w:numPr>
          <w:ilvl w:val="0"/>
          <w:numId w:val="32"/>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обучающимися освоившими ОП СОО в форме самообразования или семейного образования, либо обучавшиеся по не имеющей аккредитации ОП СОО - в образовательную организацию, осуществляющую образовательную деятельность по имеющей аккредитацию ОП СОО, в которой они будут проходить ГИА экстерном. Указанные обучающиеся допускаются к ГИА-11 при условии получения ими отметок не ниже удовлетворительных на промежуточной аттестации, в том числе за итоговое сочинение (изложение);</w:t>
      </w:r>
    </w:p>
    <w:p w:rsidR="000A1CB1" w:rsidRPr="00A14181" w:rsidRDefault="000A1CB1" w:rsidP="00A14181">
      <w:pPr>
        <w:numPr>
          <w:ilvl w:val="0"/>
          <w:numId w:val="32"/>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 xml:space="preserve">обучающимися, получающими СОО в рамках освоения образовательных программ среднего профессионального образования, которые завершили освоение ОП СОО или завершат в текущем учебном году - в свои образовательные организации, в которых они осваивают образовательные программы среднего профессионального образования; </w:t>
      </w:r>
    </w:p>
    <w:p w:rsidR="000A1CB1" w:rsidRPr="00A14181" w:rsidRDefault="000A1CB1" w:rsidP="00A14181">
      <w:pPr>
        <w:numPr>
          <w:ilvl w:val="0"/>
          <w:numId w:val="32"/>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 xml:space="preserve">обучающиеся, получающие СОО в иностранных образовательных организациях </w:t>
      </w:r>
      <w:r w:rsidR="009645EF">
        <w:rPr>
          <w:rFonts w:ascii="Times New Roman" w:hAnsi="Times New Roman" w:cs="Times New Roman"/>
          <w:color w:val="333333"/>
          <w:sz w:val="24"/>
          <w:szCs w:val="24"/>
        </w:rPr>
        <w:t xml:space="preserve">– </w:t>
      </w:r>
      <w:r w:rsidRPr="00A14181">
        <w:rPr>
          <w:rFonts w:ascii="Times New Roman" w:hAnsi="Times New Roman" w:cs="Times New Roman"/>
          <w:color w:val="333333"/>
          <w:sz w:val="24"/>
          <w:szCs w:val="24"/>
        </w:rPr>
        <w:t>в</w:t>
      </w:r>
      <w:r w:rsidR="009645EF">
        <w:rPr>
          <w:rFonts w:ascii="Times New Roman" w:hAnsi="Times New Roman" w:cs="Times New Roman"/>
          <w:color w:val="333333"/>
          <w:sz w:val="24"/>
          <w:szCs w:val="24"/>
        </w:rPr>
        <w:t xml:space="preserve"> </w:t>
      </w:r>
      <w:r w:rsidRPr="00A14181">
        <w:rPr>
          <w:rFonts w:ascii="Times New Roman" w:hAnsi="Times New Roman" w:cs="Times New Roman"/>
          <w:color w:val="333333"/>
          <w:sz w:val="24"/>
          <w:szCs w:val="24"/>
        </w:rPr>
        <w:t>пункты регистрации;</w:t>
      </w:r>
    </w:p>
    <w:p w:rsidR="000A1CB1" w:rsidRPr="00A14181" w:rsidRDefault="000A1CB1" w:rsidP="00A14181">
      <w:pPr>
        <w:numPr>
          <w:ilvl w:val="0"/>
          <w:numId w:val="32"/>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выпускники прошлых лет - в пункты регистрации</w:t>
      </w:r>
      <w:r w:rsidR="00E00FE6" w:rsidRPr="00A14181">
        <w:rPr>
          <w:rFonts w:ascii="Times New Roman" w:hAnsi="Times New Roman" w:cs="Times New Roman"/>
          <w:color w:val="333333"/>
          <w:sz w:val="24"/>
          <w:szCs w:val="24"/>
        </w:rPr>
        <w:t xml:space="preserve"> (на территории </w:t>
      </w:r>
      <w:proofErr w:type="spellStart"/>
      <w:r w:rsidR="00E00FE6" w:rsidRPr="00A14181">
        <w:rPr>
          <w:rFonts w:ascii="Times New Roman" w:hAnsi="Times New Roman" w:cs="Times New Roman"/>
          <w:color w:val="333333"/>
          <w:sz w:val="24"/>
          <w:szCs w:val="24"/>
        </w:rPr>
        <w:t>Камышинского</w:t>
      </w:r>
      <w:proofErr w:type="spellEnd"/>
      <w:r w:rsidR="00E00FE6" w:rsidRPr="00A14181">
        <w:rPr>
          <w:rFonts w:ascii="Times New Roman" w:hAnsi="Times New Roman" w:cs="Times New Roman"/>
          <w:color w:val="333333"/>
          <w:sz w:val="24"/>
          <w:szCs w:val="24"/>
        </w:rPr>
        <w:t xml:space="preserve"> района – комитет образования администрации </w:t>
      </w:r>
      <w:proofErr w:type="spellStart"/>
      <w:r w:rsidR="00E00FE6" w:rsidRPr="00A14181">
        <w:rPr>
          <w:rFonts w:ascii="Times New Roman" w:hAnsi="Times New Roman" w:cs="Times New Roman"/>
          <w:color w:val="333333"/>
          <w:sz w:val="24"/>
          <w:szCs w:val="24"/>
        </w:rPr>
        <w:t>Камышинского</w:t>
      </w:r>
      <w:proofErr w:type="spellEnd"/>
      <w:r w:rsidR="00E00FE6" w:rsidRPr="00A14181">
        <w:rPr>
          <w:rFonts w:ascii="Times New Roman" w:hAnsi="Times New Roman" w:cs="Times New Roman"/>
          <w:color w:val="333333"/>
          <w:sz w:val="24"/>
          <w:szCs w:val="24"/>
        </w:rPr>
        <w:t xml:space="preserve"> муниципального района Волгоградской области, г. Камышин, ул. Республиканская, 47, тел: 8(84457)4-47-70)</w:t>
      </w:r>
      <w:r w:rsidRPr="00A14181">
        <w:rPr>
          <w:rFonts w:ascii="Times New Roman" w:hAnsi="Times New Roman" w:cs="Times New Roman"/>
          <w:color w:val="333333"/>
          <w:sz w:val="24"/>
          <w:szCs w:val="24"/>
        </w:rPr>
        <w:t>.</w:t>
      </w:r>
    </w:p>
    <w:p w:rsidR="000A1CB1" w:rsidRPr="00A14181" w:rsidRDefault="000A1CB1" w:rsidP="00A14181">
      <w:pPr>
        <w:pStyle w:val="3"/>
        <w:shd w:val="clear" w:color="auto" w:fill="FFFFFF"/>
        <w:spacing w:before="120" w:beforeAutospacing="0" w:after="0" w:afterAutospacing="0" w:line="276" w:lineRule="auto"/>
        <w:rPr>
          <w:b w:val="0"/>
          <w:bCs w:val="0"/>
          <w:color w:val="A00000"/>
          <w:sz w:val="24"/>
          <w:szCs w:val="24"/>
        </w:rPr>
      </w:pPr>
      <w:r w:rsidRPr="00A14181">
        <w:rPr>
          <w:b w:val="0"/>
          <w:bCs w:val="0"/>
          <w:color w:val="A00000"/>
          <w:sz w:val="24"/>
          <w:szCs w:val="24"/>
        </w:rPr>
        <w:t>Внимание!</w:t>
      </w:r>
    </w:p>
    <w:p w:rsidR="000A1CB1" w:rsidRPr="00A14181" w:rsidRDefault="000A1CB1" w:rsidP="00A14181">
      <w:pPr>
        <w:pStyle w:val="a3"/>
        <w:shd w:val="clear" w:color="auto" w:fill="FFFFFF"/>
        <w:spacing w:before="120" w:beforeAutospacing="0" w:after="0" w:afterAutospacing="0" w:line="276" w:lineRule="auto"/>
        <w:jc w:val="both"/>
        <w:rPr>
          <w:color w:val="333333"/>
        </w:rPr>
      </w:pPr>
      <w:r w:rsidRPr="00A14181">
        <w:rPr>
          <w:color w:val="333333"/>
        </w:rPr>
        <w:t>При подаче заявления необходимо иметь при себе:</w:t>
      </w:r>
    </w:p>
    <w:p w:rsidR="00E00FE6" w:rsidRPr="00A14181" w:rsidRDefault="000A1CB1" w:rsidP="00A14181">
      <w:pPr>
        <w:pStyle w:val="a3"/>
        <w:numPr>
          <w:ilvl w:val="0"/>
          <w:numId w:val="35"/>
        </w:numPr>
        <w:shd w:val="clear" w:color="auto" w:fill="FFFFFF"/>
        <w:spacing w:before="120" w:beforeAutospacing="0" w:after="0" w:afterAutospacing="0" w:line="276" w:lineRule="auto"/>
        <w:jc w:val="both"/>
        <w:rPr>
          <w:color w:val="333333"/>
        </w:rPr>
      </w:pPr>
      <w:r w:rsidRPr="00A14181">
        <w:rPr>
          <w:color w:val="333333"/>
        </w:rPr>
        <w:t>Для выпускников прошлых лет:</w:t>
      </w:r>
    </w:p>
    <w:p w:rsidR="00E00FE6" w:rsidRPr="00A14181" w:rsidRDefault="000A1CB1" w:rsidP="00A14181">
      <w:pPr>
        <w:pStyle w:val="a3"/>
        <w:shd w:val="clear" w:color="auto" w:fill="FFFFFF"/>
        <w:spacing w:before="120" w:beforeAutospacing="0" w:after="0" w:afterAutospacing="0" w:line="276" w:lineRule="auto"/>
        <w:ind w:left="720"/>
        <w:jc w:val="both"/>
        <w:rPr>
          <w:color w:val="333333"/>
        </w:rPr>
      </w:pPr>
      <w:r w:rsidRPr="00A14181">
        <w:rPr>
          <w:color w:val="333333"/>
        </w:rPr>
        <w:t>-</w:t>
      </w:r>
      <w:r w:rsidR="009645EF">
        <w:rPr>
          <w:color w:val="333333"/>
        </w:rPr>
        <w:t xml:space="preserve"> </w:t>
      </w:r>
      <w:r w:rsidRPr="009645EF">
        <w:t>документ, удостоверяющий личность</w:t>
      </w:r>
    </w:p>
    <w:p w:rsidR="00E00FE6" w:rsidRPr="00A14181" w:rsidRDefault="000A1CB1" w:rsidP="00A14181">
      <w:pPr>
        <w:pStyle w:val="a3"/>
        <w:shd w:val="clear" w:color="auto" w:fill="FFFFFF"/>
        <w:spacing w:before="120" w:beforeAutospacing="0" w:after="0" w:afterAutospacing="0" w:line="276" w:lineRule="auto"/>
        <w:ind w:left="720"/>
        <w:jc w:val="both"/>
        <w:rPr>
          <w:color w:val="333333"/>
        </w:rPr>
      </w:pPr>
      <w:r w:rsidRPr="00A14181">
        <w:rPr>
          <w:color w:val="333333"/>
        </w:rPr>
        <w:t>- СНИЛС (для граждан РФ)</w:t>
      </w:r>
    </w:p>
    <w:p w:rsidR="000A1CB1" w:rsidRPr="00A14181" w:rsidRDefault="000A1CB1" w:rsidP="00A14181">
      <w:pPr>
        <w:pStyle w:val="a3"/>
        <w:shd w:val="clear" w:color="auto" w:fill="FFFFFF"/>
        <w:spacing w:before="120" w:beforeAutospacing="0" w:after="0" w:afterAutospacing="0" w:line="276" w:lineRule="auto"/>
        <w:ind w:left="720"/>
        <w:jc w:val="both"/>
        <w:rPr>
          <w:color w:val="333333"/>
        </w:rPr>
      </w:pPr>
      <w:r w:rsidRPr="00A14181">
        <w:rPr>
          <w:color w:val="333333"/>
        </w:rPr>
        <w:t>- оригинал или заверенную копию документа об освоении программ среднего общего образования, один из следующих:</w:t>
      </w:r>
    </w:p>
    <w:p w:rsidR="000A1CB1" w:rsidRPr="00A14181" w:rsidRDefault="000A1CB1" w:rsidP="00A14181">
      <w:pPr>
        <w:numPr>
          <w:ilvl w:val="0"/>
          <w:numId w:val="33"/>
        </w:numPr>
        <w:shd w:val="clear" w:color="auto" w:fill="FFFFFF"/>
        <w:tabs>
          <w:tab w:val="clear" w:pos="720"/>
        </w:tabs>
        <w:spacing w:before="120" w:after="0"/>
        <w:ind w:left="1276"/>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аттестат об освоении программ среднего общего образования</w:t>
      </w:r>
    </w:p>
    <w:p w:rsidR="000A1CB1" w:rsidRPr="00A14181" w:rsidRDefault="000A1CB1" w:rsidP="00A14181">
      <w:pPr>
        <w:numPr>
          <w:ilvl w:val="0"/>
          <w:numId w:val="33"/>
        </w:numPr>
        <w:shd w:val="clear" w:color="auto" w:fill="FFFFFF"/>
        <w:tabs>
          <w:tab w:val="clear" w:pos="720"/>
        </w:tabs>
        <w:spacing w:before="120" w:after="0"/>
        <w:ind w:left="1276"/>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диплом о среднем профессиональном образовании</w:t>
      </w:r>
    </w:p>
    <w:p w:rsidR="000A1CB1" w:rsidRPr="00A14181" w:rsidRDefault="000A1CB1" w:rsidP="00A14181">
      <w:pPr>
        <w:numPr>
          <w:ilvl w:val="0"/>
          <w:numId w:val="33"/>
        </w:numPr>
        <w:shd w:val="clear" w:color="auto" w:fill="FFFFFF"/>
        <w:tabs>
          <w:tab w:val="clear" w:pos="720"/>
        </w:tabs>
        <w:spacing w:before="120" w:after="0"/>
        <w:ind w:left="1276"/>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диплом о начальном профессиональном образовании, с указанием освоения программ среднего общего образования</w:t>
      </w:r>
    </w:p>
    <w:p w:rsidR="00E00FE6" w:rsidRPr="00A14181" w:rsidRDefault="000A1CB1" w:rsidP="00A14181">
      <w:pPr>
        <w:pStyle w:val="a3"/>
        <w:shd w:val="clear" w:color="auto" w:fill="FFFFFF"/>
        <w:spacing w:before="120" w:beforeAutospacing="0" w:after="0" w:afterAutospacing="0" w:line="276" w:lineRule="auto"/>
        <w:jc w:val="both"/>
        <w:rPr>
          <w:color w:val="333333"/>
        </w:rPr>
      </w:pPr>
      <w:r w:rsidRPr="00A14181">
        <w:rPr>
          <w:color w:val="333333"/>
        </w:rPr>
        <w:t>2. Для обучающихся по образовательным программам СОО в иностранных образовательных организациях:</w:t>
      </w:r>
    </w:p>
    <w:p w:rsidR="00E00FE6" w:rsidRPr="00A14181" w:rsidRDefault="000A1CB1" w:rsidP="00A14181">
      <w:pPr>
        <w:pStyle w:val="a3"/>
        <w:shd w:val="clear" w:color="auto" w:fill="FFFFFF"/>
        <w:spacing w:before="120" w:beforeAutospacing="0" w:after="0" w:afterAutospacing="0" w:line="276" w:lineRule="auto"/>
        <w:jc w:val="both"/>
        <w:rPr>
          <w:color w:val="333333"/>
        </w:rPr>
      </w:pPr>
      <w:r w:rsidRPr="00A14181">
        <w:rPr>
          <w:color w:val="333333"/>
        </w:rPr>
        <w:t>-</w:t>
      </w:r>
      <w:r w:rsidR="009645EF">
        <w:rPr>
          <w:color w:val="333333"/>
        </w:rPr>
        <w:t xml:space="preserve"> </w:t>
      </w:r>
      <w:r w:rsidRPr="009645EF">
        <w:t>документ, удостоверяющий личность</w:t>
      </w:r>
    </w:p>
    <w:p w:rsidR="00E00FE6" w:rsidRPr="00A14181" w:rsidRDefault="000A1CB1" w:rsidP="00A14181">
      <w:pPr>
        <w:pStyle w:val="a3"/>
        <w:shd w:val="clear" w:color="auto" w:fill="FFFFFF"/>
        <w:spacing w:before="120" w:beforeAutospacing="0" w:after="0" w:afterAutospacing="0" w:line="276" w:lineRule="auto"/>
        <w:jc w:val="both"/>
        <w:rPr>
          <w:color w:val="333333"/>
        </w:rPr>
      </w:pPr>
      <w:r w:rsidRPr="00A14181">
        <w:rPr>
          <w:color w:val="333333"/>
        </w:rPr>
        <w:t>- СНИЛС (для граждан РФ)</w:t>
      </w:r>
    </w:p>
    <w:p w:rsidR="000A1CB1" w:rsidRPr="00A14181" w:rsidRDefault="000A1CB1" w:rsidP="00A14181">
      <w:pPr>
        <w:pStyle w:val="a3"/>
        <w:shd w:val="clear" w:color="auto" w:fill="FFFFFF"/>
        <w:spacing w:before="120" w:beforeAutospacing="0" w:after="0" w:afterAutospacing="0" w:line="276" w:lineRule="auto"/>
        <w:jc w:val="both"/>
        <w:rPr>
          <w:color w:val="333333"/>
        </w:rPr>
      </w:pPr>
      <w:r w:rsidRPr="00A14181">
        <w:rPr>
          <w:color w:val="333333"/>
        </w:rPr>
        <w:t>- оригинал справки из образовательной организации, в которой они проходят обучение, подтверждающую освоение образовательных программ СОО или завершение их освоения в текущем учебном году.</w:t>
      </w:r>
    </w:p>
    <w:p w:rsidR="000A1CB1" w:rsidRPr="00A14181" w:rsidRDefault="000A1CB1" w:rsidP="00A14181">
      <w:pPr>
        <w:pStyle w:val="a3"/>
        <w:shd w:val="clear" w:color="auto" w:fill="FFFFFF"/>
        <w:spacing w:before="120" w:beforeAutospacing="0" w:after="0" w:afterAutospacing="0" w:line="276" w:lineRule="auto"/>
        <w:jc w:val="both"/>
        <w:rPr>
          <w:color w:val="333333"/>
        </w:rPr>
      </w:pPr>
      <w:r w:rsidRPr="00A14181">
        <w:rPr>
          <w:color w:val="333333"/>
        </w:rPr>
        <w:lastRenderedPageBreak/>
        <w:t>Оригинал любого документа на иностранном языке должен предъявляться вместе с заверенным в установленном порядке переводом с иностранного языка.</w:t>
      </w:r>
    </w:p>
    <w:p w:rsidR="000A1CB1" w:rsidRPr="00A14181" w:rsidRDefault="000A1CB1" w:rsidP="00A14181">
      <w:pPr>
        <w:pStyle w:val="a3"/>
        <w:shd w:val="clear" w:color="auto" w:fill="FFFFFF"/>
        <w:spacing w:before="120" w:beforeAutospacing="0" w:after="0" w:afterAutospacing="0" w:line="276" w:lineRule="auto"/>
        <w:jc w:val="both"/>
        <w:rPr>
          <w:color w:val="333333"/>
        </w:rPr>
      </w:pPr>
      <w:r w:rsidRPr="00A14181">
        <w:rPr>
          <w:color w:val="333333"/>
        </w:rPr>
        <w:t>При подаче заявления могут выбрать форму прохождение ГИА-11 (ЕГЭ или ГВЭ):</w:t>
      </w:r>
    </w:p>
    <w:p w:rsidR="000A1CB1" w:rsidRPr="00A14181" w:rsidRDefault="000A1CB1" w:rsidP="00A14181">
      <w:pPr>
        <w:numPr>
          <w:ilvl w:val="0"/>
          <w:numId w:val="34"/>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обучающиеся по ОП СОО в специальных учебно-воспитательных учреждениях закрытого типа, а также в учреждениях, исполняющих наказание в виде лишения свободы</w:t>
      </w:r>
    </w:p>
    <w:p w:rsidR="000A1CB1" w:rsidRPr="00A14181" w:rsidRDefault="000A1CB1" w:rsidP="00A14181">
      <w:pPr>
        <w:numPr>
          <w:ilvl w:val="0"/>
          <w:numId w:val="34"/>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обучающиеся, получающие СОО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0A1CB1" w:rsidRPr="00A14181" w:rsidRDefault="000A1CB1" w:rsidP="00A14181">
      <w:pPr>
        <w:numPr>
          <w:ilvl w:val="0"/>
          <w:numId w:val="34"/>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обучающиеся с ограниченными возможностями здоровья</w:t>
      </w:r>
    </w:p>
    <w:p w:rsidR="000A1CB1" w:rsidRPr="00A14181" w:rsidRDefault="000A1CB1" w:rsidP="00A14181">
      <w:pPr>
        <w:numPr>
          <w:ilvl w:val="0"/>
          <w:numId w:val="34"/>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обучающиеся дети-инвалиды и инвалиды</w:t>
      </w:r>
    </w:p>
    <w:p w:rsidR="000A1CB1" w:rsidRPr="00A14181" w:rsidRDefault="000A1CB1" w:rsidP="00A14181">
      <w:pPr>
        <w:pStyle w:val="a3"/>
        <w:shd w:val="clear" w:color="auto" w:fill="FFFFFF"/>
        <w:spacing w:before="120" w:beforeAutospacing="0" w:after="0" w:afterAutospacing="0" w:line="276" w:lineRule="auto"/>
        <w:jc w:val="both"/>
        <w:rPr>
          <w:color w:val="333333"/>
        </w:rPr>
      </w:pPr>
      <w:r w:rsidRPr="00A14181">
        <w:rPr>
          <w:color w:val="333333"/>
        </w:rPr>
        <w:t>Для данных категории участников ГИА-11 формы проведения могут быть совмещены (например, экзамен по русскому языку в форме ЕГЭ, а экзамен по математике в форме ГВЭ).</w:t>
      </w:r>
    </w:p>
    <w:p w:rsidR="000A1CB1" w:rsidRPr="00A14181" w:rsidRDefault="000A1CB1" w:rsidP="00A14181">
      <w:pPr>
        <w:pStyle w:val="a3"/>
        <w:shd w:val="clear" w:color="auto" w:fill="FFFFFF"/>
        <w:spacing w:before="120" w:beforeAutospacing="0" w:after="0" w:afterAutospacing="0" w:line="276" w:lineRule="auto"/>
        <w:jc w:val="both"/>
        <w:rPr>
          <w:color w:val="333333"/>
        </w:rPr>
      </w:pPr>
      <w:r w:rsidRPr="00A14181">
        <w:rPr>
          <w:color w:val="333333"/>
        </w:rPr>
        <w:t xml:space="preserve">Для обеспечения особых условий при проведении ГИА-11, участники ГИА-11 с ограниченными возможностями здоровья и обучающиеся на дому при регистрации предоставляют заключение Центральной психолого-медико-педагогической комиссии </w:t>
      </w:r>
      <w:r w:rsidR="00E00FE6" w:rsidRPr="00A14181">
        <w:rPr>
          <w:color w:val="333333"/>
        </w:rPr>
        <w:t>Волгоградской области или территориальной психолого-медико-педагогической комиссии</w:t>
      </w:r>
      <w:r w:rsidRPr="00A14181">
        <w:rPr>
          <w:color w:val="333333"/>
        </w:rPr>
        <w:t xml:space="preserve"> (далее - </w:t>
      </w:r>
      <w:r w:rsidR="00E00FE6" w:rsidRPr="00A14181">
        <w:rPr>
          <w:color w:val="333333"/>
        </w:rPr>
        <w:t>Т</w:t>
      </w:r>
      <w:r w:rsidRPr="00A14181">
        <w:rPr>
          <w:color w:val="333333"/>
        </w:rPr>
        <w:t>ПМПК), а участники ГИА-11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0A1CB1" w:rsidRPr="00A14181" w:rsidRDefault="00E00FE6" w:rsidP="00A14181">
      <w:pPr>
        <w:pStyle w:val="a3"/>
        <w:shd w:val="clear" w:color="auto" w:fill="FFFFFF"/>
        <w:spacing w:before="120" w:beforeAutospacing="0" w:after="0" w:afterAutospacing="0" w:line="276" w:lineRule="auto"/>
        <w:jc w:val="both"/>
        <w:rPr>
          <w:rStyle w:val="a4"/>
          <w:color w:val="333333"/>
          <w:u w:val="single"/>
        </w:rPr>
      </w:pPr>
      <w:r w:rsidRPr="00A14181">
        <w:rPr>
          <w:rStyle w:val="a4"/>
          <w:color w:val="333333"/>
          <w:u w:val="single"/>
        </w:rPr>
        <w:t>Чем пользоваться на ЕГЭ</w:t>
      </w:r>
    </w:p>
    <w:p w:rsidR="00E00FE6" w:rsidRPr="00A14181" w:rsidRDefault="00E00FE6" w:rsidP="00A14181">
      <w:pPr>
        <w:pStyle w:val="a3"/>
        <w:shd w:val="clear" w:color="auto" w:fill="FFFFFF"/>
        <w:spacing w:before="120" w:beforeAutospacing="0" w:after="0" w:afterAutospacing="0" w:line="276" w:lineRule="auto"/>
        <w:jc w:val="both"/>
        <w:rPr>
          <w:color w:val="333333"/>
        </w:rPr>
      </w:pPr>
      <w:r w:rsidRPr="00A14181">
        <w:rPr>
          <w:color w:val="333333"/>
        </w:rPr>
        <w:t>Во время проведения экзамена на</w:t>
      </w:r>
      <w:r w:rsidR="009645EF">
        <w:rPr>
          <w:color w:val="333333"/>
        </w:rPr>
        <w:t xml:space="preserve"> </w:t>
      </w:r>
      <w:r w:rsidRPr="00A14181">
        <w:rPr>
          <w:color w:val="333333"/>
        </w:rPr>
        <w:t>рабочем столе обучающегося, выпускника прошлых лет, помимо экзаменационных материалов, находятся:</w:t>
      </w:r>
    </w:p>
    <w:p w:rsidR="00E00FE6" w:rsidRPr="00A14181" w:rsidRDefault="00E00FE6" w:rsidP="00A14181">
      <w:pPr>
        <w:numPr>
          <w:ilvl w:val="0"/>
          <w:numId w:val="36"/>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ручка;</w:t>
      </w:r>
    </w:p>
    <w:p w:rsidR="00E00FE6" w:rsidRPr="00A14181" w:rsidRDefault="00E00FE6" w:rsidP="00A14181">
      <w:pPr>
        <w:numPr>
          <w:ilvl w:val="0"/>
          <w:numId w:val="36"/>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документ, удостоверяющий личность;</w:t>
      </w:r>
    </w:p>
    <w:p w:rsidR="00E00FE6" w:rsidRPr="00A14181" w:rsidRDefault="00E00FE6" w:rsidP="00A14181">
      <w:pPr>
        <w:numPr>
          <w:ilvl w:val="0"/>
          <w:numId w:val="36"/>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средства обучения и воспитания;</w:t>
      </w:r>
    </w:p>
    <w:p w:rsidR="00E00FE6" w:rsidRPr="00A14181" w:rsidRDefault="00E00FE6" w:rsidP="00A14181">
      <w:pPr>
        <w:numPr>
          <w:ilvl w:val="0"/>
          <w:numId w:val="36"/>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лекарства и питание (при необходимости);</w:t>
      </w:r>
    </w:p>
    <w:p w:rsidR="00E00FE6" w:rsidRPr="00A14181" w:rsidRDefault="00E00FE6" w:rsidP="00A14181">
      <w:pPr>
        <w:numPr>
          <w:ilvl w:val="0"/>
          <w:numId w:val="36"/>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специальные технические средства (для лиц, указанных в пункте 53 Порядка</w:t>
      </w:r>
      <w:r w:rsidR="00897D07">
        <w:rPr>
          <w:rFonts w:ascii="Times New Roman" w:hAnsi="Times New Roman" w:cs="Times New Roman"/>
          <w:color w:val="333333"/>
          <w:sz w:val="24"/>
          <w:szCs w:val="24"/>
        </w:rPr>
        <w:t xml:space="preserve"> проведения ГИА-11</w:t>
      </w:r>
      <w:r w:rsidRPr="00A14181">
        <w:rPr>
          <w:rFonts w:ascii="Times New Roman" w:hAnsi="Times New Roman" w:cs="Times New Roman"/>
          <w:color w:val="333333"/>
          <w:sz w:val="24"/>
          <w:szCs w:val="24"/>
        </w:rPr>
        <w:t>)</w:t>
      </w:r>
    </w:p>
    <w:p w:rsidR="00E00FE6" w:rsidRPr="00A14181" w:rsidRDefault="00E00FE6" w:rsidP="00A14181">
      <w:pPr>
        <w:numPr>
          <w:ilvl w:val="0"/>
          <w:numId w:val="36"/>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черновик</w:t>
      </w:r>
    </w:p>
    <w:p w:rsidR="00E00FE6" w:rsidRPr="00A14181" w:rsidRDefault="00E00FE6" w:rsidP="00A14181">
      <w:pPr>
        <w:pStyle w:val="a3"/>
        <w:shd w:val="clear" w:color="auto" w:fill="FFFFFF"/>
        <w:spacing w:before="120" w:beforeAutospacing="0" w:after="0" w:afterAutospacing="0" w:line="276" w:lineRule="auto"/>
        <w:jc w:val="both"/>
        <w:rPr>
          <w:color w:val="333333"/>
        </w:rPr>
      </w:pPr>
      <w:r w:rsidRPr="00A14181">
        <w:rPr>
          <w:color w:val="333333"/>
        </w:rPr>
        <w:t>Обращаем ваше внимание, что согласно п.45 Порядка проведения ГИА, во время экзамена на рабочем столе участника экзамена при необходимости могут находиться лекарства. Необходимость наличия лекарственных препаратов или лечебного питания подтверждается справкой лечащего врача и</w:t>
      </w:r>
      <w:r w:rsidR="009645EF">
        <w:rPr>
          <w:color w:val="333333"/>
        </w:rPr>
        <w:t xml:space="preserve"> </w:t>
      </w:r>
      <w:r w:rsidRPr="00A14181">
        <w:rPr>
          <w:rStyle w:val="a4"/>
          <w:color w:val="333333"/>
        </w:rPr>
        <w:t>не требует заключения ЦПМПК.</w:t>
      </w:r>
    </w:p>
    <w:p w:rsidR="00E00FE6" w:rsidRPr="00A14181" w:rsidRDefault="00E00FE6" w:rsidP="00A14181">
      <w:pPr>
        <w:pStyle w:val="a3"/>
        <w:shd w:val="clear" w:color="auto" w:fill="FFFFFF"/>
        <w:spacing w:before="120" w:beforeAutospacing="0" w:after="0" w:afterAutospacing="0" w:line="276" w:lineRule="auto"/>
        <w:jc w:val="both"/>
        <w:rPr>
          <w:color w:val="333333"/>
        </w:rPr>
      </w:pPr>
      <w:r w:rsidRPr="00A14181">
        <w:rPr>
          <w:color w:val="333333"/>
        </w:rPr>
        <w:t>Перечень разрешенных средств обучения и воспитания, которыми разрешается пользоваться во время экзаменов по каждому предмету ЕГЭ, ежегодно утверждается приказом</w:t>
      </w:r>
      <w:r w:rsidR="009645EF">
        <w:rPr>
          <w:color w:val="333333"/>
        </w:rPr>
        <w:t xml:space="preserve"> </w:t>
      </w:r>
      <w:hyperlink r:id="rId8" w:tgtFrame="_blank" w:history="1">
        <w:r w:rsidRPr="00A14181">
          <w:rPr>
            <w:rStyle w:val="a6"/>
          </w:rPr>
          <w:t>Министерс</w:t>
        </w:r>
        <w:r w:rsidRPr="00A14181">
          <w:rPr>
            <w:rStyle w:val="a6"/>
          </w:rPr>
          <w:t>т</w:t>
        </w:r>
        <w:r w:rsidRPr="00A14181">
          <w:rPr>
            <w:rStyle w:val="a6"/>
          </w:rPr>
          <w:t>ва просвещения Российской Федерации</w:t>
        </w:r>
      </w:hyperlink>
      <w:r w:rsidRPr="00A14181">
        <w:rPr>
          <w:color w:val="333333"/>
        </w:rPr>
        <w:t>.</w:t>
      </w:r>
    </w:p>
    <w:p w:rsidR="00E00FE6" w:rsidRPr="00A14181" w:rsidRDefault="00E00FE6" w:rsidP="00A14181">
      <w:pPr>
        <w:pStyle w:val="a3"/>
        <w:shd w:val="clear" w:color="auto" w:fill="FFFFFF"/>
        <w:spacing w:before="120" w:beforeAutospacing="0" w:after="0" w:afterAutospacing="0" w:line="276" w:lineRule="auto"/>
        <w:jc w:val="both"/>
        <w:rPr>
          <w:color w:val="333333"/>
        </w:rPr>
      </w:pPr>
      <w:r w:rsidRPr="00A14181">
        <w:rPr>
          <w:color w:val="333333"/>
        </w:rPr>
        <w:lastRenderedPageBreak/>
        <w:t>Кроме того, в комплекты КИМ по некоторым предметам включены справочные материалы.</w:t>
      </w:r>
    </w:p>
    <w:p w:rsidR="00E00FE6" w:rsidRPr="009645EF" w:rsidRDefault="00E00FE6" w:rsidP="00A14181">
      <w:pPr>
        <w:shd w:val="clear" w:color="auto" w:fill="FFFFFF"/>
        <w:spacing w:before="120" w:after="0"/>
        <w:outlineLvl w:val="2"/>
        <w:rPr>
          <w:rFonts w:ascii="Times New Roman" w:eastAsia="Times New Roman" w:hAnsi="Times New Roman" w:cs="Times New Roman"/>
          <w:b/>
          <w:color w:val="FF0000"/>
          <w:sz w:val="24"/>
          <w:szCs w:val="24"/>
          <w:lang w:eastAsia="ru-RU"/>
        </w:rPr>
      </w:pPr>
      <w:r w:rsidRPr="009645EF">
        <w:rPr>
          <w:rFonts w:ascii="Times New Roman" w:eastAsia="Times New Roman" w:hAnsi="Times New Roman" w:cs="Times New Roman"/>
          <w:b/>
          <w:color w:val="FF0000"/>
          <w:sz w:val="24"/>
          <w:szCs w:val="24"/>
          <w:lang w:eastAsia="ru-RU"/>
        </w:rPr>
        <w:t>Внимание!</w:t>
      </w:r>
    </w:p>
    <w:p w:rsidR="00E00FE6" w:rsidRPr="009645EF" w:rsidRDefault="00E00FE6" w:rsidP="00A14181">
      <w:pPr>
        <w:shd w:val="clear" w:color="auto" w:fill="FFFFFF"/>
        <w:spacing w:before="120" w:after="0"/>
        <w:jc w:val="both"/>
        <w:rPr>
          <w:rFonts w:ascii="Times New Roman" w:eastAsia="Times New Roman" w:hAnsi="Times New Roman" w:cs="Times New Roman"/>
          <w:b/>
          <w:i/>
          <w:color w:val="FF0000"/>
          <w:sz w:val="24"/>
          <w:szCs w:val="24"/>
          <w:lang w:eastAsia="ru-RU"/>
        </w:rPr>
      </w:pPr>
      <w:r w:rsidRPr="009645EF">
        <w:rPr>
          <w:rFonts w:ascii="Times New Roman" w:eastAsia="Times New Roman" w:hAnsi="Times New Roman" w:cs="Times New Roman"/>
          <w:b/>
          <w:i/>
          <w:color w:val="FF0000"/>
          <w:sz w:val="24"/>
          <w:szCs w:val="24"/>
          <w:lang w:eastAsia="ru-RU"/>
        </w:rPr>
        <w:t>В день проведения экзамена обучающимся, выпускникам прошлых лет в ППЭ запрещается иметь при себе:</w:t>
      </w:r>
    </w:p>
    <w:p w:rsidR="00E00FE6" w:rsidRPr="009645EF" w:rsidRDefault="00E00FE6" w:rsidP="00A14181">
      <w:pPr>
        <w:numPr>
          <w:ilvl w:val="0"/>
          <w:numId w:val="37"/>
        </w:numPr>
        <w:shd w:val="clear" w:color="auto" w:fill="FFFFFF"/>
        <w:spacing w:before="120" w:after="0"/>
        <w:ind w:left="0" w:firstLine="0"/>
        <w:jc w:val="both"/>
        <w:rPr>
          <w:rFonts w:ascii="Times New Roman" w:eastAsia="Times New Roman" w:hAnsi="Times New Roman" w:cs="Times New Roman"/>
          <w:b/>
          <w:i/>
          <w:color w:val="FF0000"/>
          <w:sz w:val="24"/>
          <w:szCs w:val="24"/>
          <w:lang w:eastAsia="ru-RU"/>
        </w:rPr>
      </w:pPr>
      <w:r w:rsidRPr="009645EF">
        <w:rPr>
          <w:rFonts w:ascii="Times New Roman" w:eastAsia="Times New Roman" w:hAnsi="Times New Roman" w:cs="Times New Roman"/>
          <w:b/>
          <w:i/>
          <w:color w:val="FF0000"/>
          <w:sz w:val="24"/>
          <w:szCs w:val="24"/>
          <w:lang w:eastAsia="ru-RU"/>
        </w:rPr>
        <w:t>средства связи</w:t>
      </w:r>
    </w:p>
    <w:p w:rsidR="00E00FE6" w:rsidRPr="009645EF" w:rsidRDefault="00E00FE6" w:rsidP="00A14181">
      <w:pPr>
        <w:numPr>
          <w:ilvl w:val="0"/>
          <w:numId w:val="37"/>
        </w:numPr>
        <w:shd w:val="clear" w:color="auto" w:fill="FFFFFF"/>
        <w:spacing w:before="120" w:after="0"/>
        <w:ind w:left="0" w:firstLine="0"/>
        <w:jc w:val="both"/>
        <w:rPr>
          <w:rFonts w:ascii="Times New Roman" w:eastAsia="Times New Roman" w:hAnsi="Times New Roman" w:cs="Times New Roman"/>
          <w:b/>
          <w:i/>
          <w:color w:val="FF0000"/>
          <w:sz w:val="24"/>
          <w:szCs w:val="24"/>
          <w:lang w:eastAsia="ru-RU"/>
        </w:rPr>
      </w:pPr>
      <w:r w:rsidRPr="009645EF">
        <w:rPr>
          <w:rFonts w:ascii="Times New Roman" w:eastAsia="Times New Roman" w:hAnsi="Times New Roman" w:cs="Times New Roman"/>
          <w:b/>
          <w:i/>
          <w:color w:val="FF0000"/>
          <w:sz w:val="24"/>
          <w:szCs w:val="24"/>
          <w:lang w:eastAsia="ru-RU"/>
        </w:rPr>
        <w:t>электронно-вычислительную технику</w:t>
      </w:r>
    </w:p>
    <w:p w:rsidR="00E00FE6" w:rsidRPr="009645EF" w:rsidRDefault="00E00FE6" w:rsidP="00A14181">
      <w:pPr>
        <w:numPr>
          <w:ilvl w:val="0"/>
          <w:numId w:val="37"/>
        </w:numPr>
        <w:shd w:val="clear" w:color="auto" w:fill="FFFFFF"/>
        <w:spacing w:before="120" w:after="0"/>
        <w:ind w:left="0" w:firstLine="0"/>
        <w:jc w:val="both"/>
        <w:rPr>
          <w:rFonts w:ascii="Times New Roman" w:eastAsia="Times New Roman" w:hAnsi="Times New Roman" w:cs="Times New Roman"/>
          <w:b/>
          <w:i/>
          <w:color w:val="FF0000"/>
          <w:sz w:val="24"/>
          <w:szCs w:val="24"/>
          <w:lang w:eastAsia="ru-RU"/>
        </w:rPr>
      </w:pPr>
      <w:r w:rsidRPr="009645EF">
        <w:rPr>
          <w:rFonts w:ascii="Times New Roman" w:eastAsia="Times New Roman" w:hAnsi="Times New Roman" w:cs="Times New Roman"/>
          <w:b/>
          <w:i/>
          <w:color w:val="FF0000"/>
          <w:sz w:val="24"/>
          <w:szCs w:val="24"/>
          <w:lang w:eastAsia="ru-RU"/>
        </w:rPr>
        <w:t>фото, аудио и видеоаппаратуру</w:t>
      </w:r>
    </w:p>
    <w:p w:rsidR="00E00FE6" w:rsidRPr="009645EF" w:rsidRDefault="00E00FE6" w:rsidP="00A14181">
      <w:pPr>
        <w:numPr>
          <w:ilvl w:val="0"/>
          <w:numId w:val="37"/>
        </w:numPr>
        <w:shd w:val="clear" w:color="auto" w:fill="FFFFFF"/>
        <w:spacing w:before="120" w:after="0"/>
        <w:ind w:left="0" w:firstLine="0"/>
        <w:jc w:val="both"/>
        <w:rPr>
          <w:rFonts w:ascii="Times New Roman" w:eastAsia="Times New Roman" w:hAnsi="Times New Roman" w:cs="Times New Roman"/>
          <w:b/>
          <w:i/>
          <w:color w:val="FF0000"/>
          <w:sz w:val="24"/>
          <w:szCs w:val="24"/>
          <w:lang w:eastAsia="ru-RU"/>
        </w:rPr>
      </w:pPr>
      <w:r w:rsidRPr="009645EF">
        <w:rPr>
          <w:rFonts w:ascii="Times New Roman" w:eastAsia="Times New Roman" w:hAnsi="Times New Roman" w:cs="Times New Roman"/>
          <w:b/>
          <w:i/>
          <w:color w:val="FF0000"/>
          <w:sz w:val="24"/>
          <w:szCs w:val="24"/>
          <w:lang w:eastAsia="ru-RU"/>
        </w:rPr>
        <w:t>справочные материалы</w:t>
      </w:r>
    </w:p>
    <w:p w:rsidR="00E00FE6" w:rsidRPr="009645EF" w:rsidRDefault="00E00FE6" w:rsidP="00A14181">
      <w:pPr>
        <w:numPr>
          <w:ilvl w:val="0"/>
          <w:numId w:val="37"/>
        </w:numPr>
        <w:shd w:val="clear" w:color="auto" w:fill="FFFFFF"/>
        <w:spacing w:before="120" w:after="0"/>
        <w:ind w:left="0" w:firstLine="0"/>
        <w:jc w:val="both"/>
        <w:rPr>
          <w:rFonts w:ascii="Times New Roman" w:eastAsia="Times New Roman" w:hAnsi="Times New Roman" w:cs="Times New Roman"/>
          <w:b/>
          <w:i/>
          <w:color w:val="FF0000"/>
          <w:sz w:val="24"/>
          <w:szCs w:val="24"/>
          <w:lang w:eastAsia="ru-RU"/>
        </w:rPr>
      </w:pPr>
      <w:r w:rsidRPr="009645EF">
        <w:rPr>
          <w:rFonts w:ascii="Times New Roman" w:eastAsia="Times New Roman" w:hAnsi="Times New Roman" w:cs="Times New Roman"/>
          <w:b/>
          <w:i/>
          <w:color w:val="FF0000"/>
          <w:sz w:val="24"/>
          <w:szCs w:val="24"/>
          <w:lang w:eastAsia="ru-RU"/>
        </w:rPr>
        <w:t>письменные заметки и иные средства хранения и передачи информации</w:t>
      </w:r>
    </w:p>
    <w:p w:rsidR="00E00FE6" w:rsidRPr="009645EF" w:rsidRDefault="00E00FE6" w:rsidP="00A14181">
      <w:pPr>
        <w:shd w:val="clear" w:color="auto" w:fill="FFFFFF"/>
        <w:spacing w:before="120" w:after="0"/>
        <w:jc w:val="both"/>
        <w:rPr>
          <w:rFonts w:ascii="Times New Roman" w:eastAsia="Times New Roman" w:hAnsi="Times New Roman" w:cs="Times New Roman"/>
          <w:b/>
          <w:i/>
          <w:color w:val="FF0000"/>
          <w:sz w:val="24"/>
          <w:szCs w:val="24"/>
          <w:lang w:eastAsia="ru-RU"/>
        </w:rPr>
      </w:pPr>
      <w:r w:rsidRPr="009645EF">
        <w:rPr>
          <w:rFonts w:ascii="Times New Roman" w:eastAsia="Times New Roman" w:hAnsi="Times New Roman" w:cs="Times New Roman"/>
          <w:b/>
          <w:i/>
          <w:color w:val="FF0000"/>
          <w:sz w:val="24"/>
          <w:szCs w:val="24"/>
          <w:lang w:eastAsia="ru-RU"/>
        </w:rPr>
        <w:t>Лица, допустившие нарушение установленного порядка проведения ГИА, удаляются с экзамена. </w:t>
      </w:r>
    </w:p>
    <w:p w:rsidR="00E00FE6" w:rsidRPr="009645EF" w:rsidRDefault="00E00FE6" w:rsidP="00A14181">
      <w:pPr>
        <w:pStyle w:val="3"/>
        <w:shd w:val="clear" w:color="auto" w:fill="FFFFFF"/>
        <w:spacing w:before="120" w:beforeAutospacing="0" w:after="0" w:afterAutospacing="0" w:line="276" w:lineRule="auto"/>
        <w:rPr>
          <w:bCs w:val="0"/>
          <w:sz w:val="24"/>
          <w:szCs w:val="24"/>
          <w:u w:val="single"/>
        </w:rPr>
      </w:pPr>
      <w:r w:rsidRPr="009645EF">
        <w:rPr>
          <w:bCs w:val="0"/>
          <w:sz w:val="24"/>
          <w:szCs w:val="24"/>
          <w:u w:val="single"/>
        </w:rPr>
        <w:t>Подача апелляции</w:t>
      </w:r>
    </w:p>
    <w:p w:rsidR="009D5120" w:rsidRPr="00A14181" w:rsidRDefault="009D5120"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Для обеспечения права на объективное оценивание участникам ГИА-11 предоставляется право подать апелляцию:</w:t>
      </w:r>
    </w:p>
    <w:p w:rsidR="009D5120" w:rsidRPr="00A14181" w:rsidRDefault="009D5120" w:rsidP="00A14181">
      <w:pPr>
        <w:numPr>
          <w:ilvl w:val="0"/>
          <w:numId w:val="38"/>
        </w:numPr>
        <w:shd w:val="clear" w:color="auto" w:fill="FFFFFF"/>
        <w:spacing w:before="120" w:after="0"/>
        <w:ind w:left="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о нарушении установленного порядка проведения ГИА-11;</w:t>
      </w:r>
    </w:p>
    <w:p w:rsidR="009D5120" w:rsidRPr="00A14181" w:rsidRDefault="009D5120" w:rsidP="00A14181">
      <w:pPr>
        <w:numPr>
          <w:ilvl w:val="0"/>
          <w:numId w:val="38"/>
        </w:numPr>
        <w:shd w:val="clear" w:color="auto" w:fill="FFFFFF"/>
        <w:spacing w:before="120" w:after="0"/>
        <w:ind w:left="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о несогласии с выставленными баллами.</w:t>
      </w:r>
    </w:p>
    <w:p w:rsidR="009D5120" w:rsidRPr="00A14181" w:rsidRDefault="009D5120"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Не рассматриваются апелляции:</w:t>
      </w:r>
    </w:p>
    <w:p w:rsidR="009D5120" w:rsidRPr="00A14181" w:rsidRDefault="009D5120" w:rsidP="00A14181">
      <w:pPr>
        <w:numPr>
          <w:ilvl w:val="0"/>
          <w:numId w:val="39"/>
        </w:numPr>
        <w:shd w:val="clear" w:color="auto" w:fill="FFFFFF"/>
        <w:spacing w:before="120" w:after="0"/>
        <w:ind w:left="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по вопросам содержания и структуры заданий по учебным предметам;</w:t>
      </w:r>
    </w:p>
    <w:p w:rsidR="009D5120" w:rsidRPr="00A14181" w:rsidRDefault="009D5120" w:rsidP="00A14181">
      <w:pPr>
        <w:numPr>
          <w:ilvl w:val="0"/>
          <w:numId w:val="39"/>
        </w:numPr>
        <w:shd w:val="clear" w:color="auto" w:fill="FFFFFF"/>
        <w:spacing w:before="120" w:after="0"/>
        <w:ind w:left="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по вопросам, связанным с нарушением участником ГИА-11 установленного порядка проведения ГИА-11;</w:t>
      </w:r>
    </w:p>
    <w:p w:rsidR="009D5120" w:rsidRPr="00A14181" w:rsidRDefault="009D5120" w:rsidP="00A14181">
      <w:pPr>
        <w:numPr>
          <w:ilvl w:val="0"/>
          <w:numId w:val="39"/>
        </w:numPr>
        <w:shd w:val="clear" w:color="auto" w:fill="FFFFFF"/>
        <w:spacing w:before="120" w:after="0"/>
        <w:ind w:left="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по вопросам, связанным с неправильным оформлением участником ГИА-11 экзаменационной работы.</w:t>
      </w:r>
    </w:p>
    <w:p w:rsidR="009D5120" w:rsidRPr="00A14181" w:rsidRDefault="009D5120"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Порядок, сроки и место приема апелляций доводятся до сведения участников ГИА-11, их родителей (законных представителей), руководителей образовательных организаций не позднее 20 апреля.</w:t>
      </w:r>
    </w:p>
    <w:p w:rsidR="009D5120" w:rsidRPr="00A14181" w:rsidRDefault="009D5120"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Для рассмотрения апелляций создается конфликтная комиссия, которая обеспечивают объективность оценивания экзаменационных работ и разрешение спорных вопросов, возникающих при проведении ГИА-11.</w:t>
      </w:r>
    </w:p>
    <w:p w:rsidR="009D5120" w:rsidRPr="00A14181" w:rsidRDefault="009D5120"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При рассмотрении апелляции вместо участника ГИА-11 или вместе с ним могут присутствовать его родители (законные представители), которые должны иметь при себе документы, удостоверяющие личность.</w:t>
      </w:r>
    </w:p>
    <w:p w:rsidR="009D5120" w:rsidRPr="00A14181" w:rsidRDefault="009D5120"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Законные представители должны иметь при себе также другие документы, подтверждающие их полномочия.</w:t>
      </w:r>
    </w:p>
    <w:p w:rsidR="009D5120" w:rsidRPr="00A14181" w:rsidRDefault="009D5120"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По желанию участника ЕГЭ его апелляция может быть рассмотрена без его присутствия.</w:t>
      </w:r>
    </w:p>
    <w:p w:rsidR="009D5120" w:rsidRPr="00A14181" w:rsidRDefault="009D5120"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При рассмотрении апелляции также могут присутствовать общественные наблюдатели.</w:t>
      </w:r>
    </w:p>
    <w:p w:rsidR="000A1CB1" w:rsidRPr="00A14181" w:rsidRDefault="009D5120" w:rsidP="00A14181">
      <w:pPr>
        <w:pStyle w:val="a3"/>
        <w:shd w:val="clear" w:color="auto" w:fill="FFFFFF"/>
        <w:spacing w:before="120" w:beforeAutospacing="0" w:after="0" w:afterAutospacing="0" w:line="276" w:lineRule="auto"/>
        <w:jc w:val="both"/>
        <w:rPr>
          <w:rStyle w:val="a4"/>
          <w:b w:val="0"/>
          <w:color w:val="333333"/>
          <w:u w:val="single"/>
        </w:rPr>
      </w:pPr>
      <w:r w:rsidRPr="00A14181">
        <w:rPr>
          <w:b/>
          <w:color w:val="333333"/>
          <w:u w:val="single"/>
        </w:rPr>
        <w:t>Правила подачи апелляции о нарушении установленного порядка проведения ГИА-11</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lastRenderedPageBreak/>
        <w:t>Апелляция о нарушении установленного порядка проведения ГИА-11 подается участником ГИА-11 в письменной форме в день проведения экзамена, не покидая пункта проведения экзамена (далее - ППЭ).</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Для подачи апелляции необходимо:</w:t>
      </w:r>
    </w:p>
    <w:p w:rsidR="009D5120" w:rsidRPr="00A14181" w:rsidRDefault="009D5120" w:rsidP="00A14181">
      <w:pPr>
        <w:numPr>
          <w:ilvl w:val="1"/>
          <w:numId w:val="40"/>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получить у члена государственной экзаменационной комиссии (ГЭК) в ППЭ или у ответственного организатора в аудитории ППЭ два экземпляра заявления и заполнить их;</w:t>
      </w:r>
    </w:p>
    <w:p w:rsidR="009D5120" w:rsidRPr="00A14181" w:rsidRDefault="009D5120" w:rsidP="00A14181">
      <w:pPr>
        <w:numPr>
          <w:ilvl w:val="1"/>
          <w:numId w:val="40"/>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заполненные заявления передать члену ГЭК в ППЭ;</w:t>
      </w:r>
    </w:p>
    <w:p w:rsidR="009D5120" w:rsidRPr="00A14181" w:rsidRDefault="009D5120" w:rsidP="00A14181">
      <w:pPr>
        <w:numPr>
          <w:ilvl w:val="1"/>
          <w:numId w:val="40"/>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получить у члена ГЭК один экземпляр апелляции, заверенный его подписью;</w:t>
      </w:r>
    </w:p>
    <w:p w:rsidR="009D5120" w:rsidRPr="00A14181" w:rsidRDefault="009D5120" w:rsidP="00A14181">
      <w:pPr>
        <w:numPr>
          <w:ilvl w:val="1"/>
          <w:numId w:val="40"/>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получить у члена ГЭК информацию о дате, времени и месте рассмотрения апелляции.</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Для проверки изложенных в апелляции сведений о нарушении установленного порядка проведения ГИА-11 членами ГЭК создается комиссия и организуется проведение проверки сведений, изложенных в апелляции.</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В состав комиссии могут включаться организаторы, не задействованные в аудитории, в которой сдавал экзамен участник ГИА-11, технические специалисты, ассистенты, общественные наблюдатели, медицинские работники и представители правоохранительных органов.</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Результаты проверки оформляются в форме заключения комиссии. Апелляция и заключение комиссии о результатах проверки в тот же день передаются членом ГЭК в конфликтную комиссию.</w:t>
      </w:r>
    </w:p>
    <w:p w:rsidR="009D5120" w:rsidRPr="009645EF" w:rsidRDefault="009D5120" w:rsidP="00A14181">
      <w:pPr>
        <w:pStyle w:val="3"/>
        <w:shd w:val="clear" w:color="auto" w:fill="FFFFFF"/>
        <w:spacing w:before="120" w:beforeAutospacing="0" w:after="0" w:afterAutospacing="0" w:line="276" w:lineRule="auto"/>
        <w:rPr>
          <w:bCs w:val="0"/>
          <w:color w:val="FF0000"/>
          <w:sz w:val="24"/>
          <w:szCs w:val="24"/>
        </w:rPr>
      </w:pPr>
      <w:r w:rsidRPr="009645EF">
        <w:rPr>
          <w:bCs w:val="0"/>
          <w:color w:val="FF0000"/>
          <w:sz w:val="24"/>
          <w:szCs w:val="24"/>
        </w:rPr>
        <w:t>Внимание!</w:t>
      </w:r>
    </w:p>
    <w:p w:rsidR="009D5120" w:rsidRPr="00266707" w:rsidRDefault="009D5120" w:rsidP="009645EF">
      <w:pPr>
        <w:pStyle w:val="a3"/>
        <w:shd w:val="clear" w:color="auto" w:fill="FFFFFF"/>
        <w:spacing w:before="120" w:beforeAutospacing="0" w:after="0" w:afterAutospacing="0" w:line="276" w:lineRule="auto"/>
        <w:jc w:val="both"/>
        <w:rPr>
          <w:i/>
          <w:color w:val="333333"/>
        </w:rPr>
      </w:pPr>
      <w:r w:rsidRPr="00266707">
        <w:rPr>
          <w:i/>
          <w:color w:val="333333"/>
        </w:rPr>
        <w:t>Для проверки сведений, изложенных в апелляции, конфликтная комиссия вправе запросить в Региональном центре обработки информации (РЦОИ) видеозапись проведения ГИА-11 в аудитории, в которой сдавал экзамен участник ГИА-11, подавший апелляцию о нарушении установленного порядка проведения ГИА-11.</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Рассмотрение апелляции о нарушении процедуры проведения ГИА-11 конфликтной комиссией осуществляется в течение двух рабочих дней (включая субботу) с момента ее поступления в конфликтную комиссию. По результатам рассмотрения апелляции конфликтная комиссия принимает решение:</w:t>
      </w:r>
    </w:p>
    <w:p w:rsidR="009D5120" w:rsidRPr="00A14181" w:rsidRDefault="009D5120" w:rsidP="00A14181">
      <w:pPr>
        <w:numPr>
          <w:ilvl w:val="1"/>
          <w:numId w:val="40"/>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 отклонении апелляции;</w:t>
      </w:r>
    </w:p>
    <w:p w:rsidR="009D5120" w:rsidRPr="00A14181" w:rsidRDefault="009D5120" w:rsidP="00A14181">
      <w:pPr>
        <w:numPr>
          <w:ilvl w:val="1"/>
          <w:numId w:val="40"/>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 удовлетворении апелляции.</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В случае, если апелляция о нарушении установленного порядка проведения ГИА-11 будет удовлетворена, текущий результат участника экзамена по соответствующему образовательному предмету будет аннулирован и участнику будет предоставлена возможность повторной сдачи экзамена по данному предмету в сроки, предусмотренные</w:t>
      </w:r>
      <w:r w:rsidR="00266707">
        <w:rPr>
          <w:color w:val="333333"/>
        </w:rPr>
        <w:t xml:space="preserve"> </w:t>
      </w:r>
      <w:r w:rsidRPr="00A14181">
        <w:rPr>
          <w:color w:val="333333"/>
        </w:rPr>
        <w:t>единым расписанием проведения ГИА-11.</w:t>
      </w:r>
    </w:p>
    <w:p w:rsidR="009D5120" w:rsidRPr="00A14181" w:rsidRDefault="009D5120" w:rsidP="00A14181">
      <w:pPr>
        <w:pStyle w:val="3"/>
        <w:shd w:val="clear" w:color="auto" w:fill="FFFFFF"/>
        <w:spacing w:before="120" w:beforeAutospacing="0" w:after="0" w:afterAutospacing="0" w:line="276" w:lineRule="auto"/>
        <w:rPr>
          <w:bCs w:val="0"/>
          <w:sz w:val="24"/>
          <w:szCs w:val="24"/>
          <w:u w:val="single"/>
        </w:rPr>
      </w:pPr>
      <w:hyperlink r:id="rId9" w:history="1">
        <w:r w:rsidRPr="00A14181">
          <w:rPr>
            <w:rStyle w:val="a6"/>
            <w:bCs w:val="0"/>
            <w:color w:val="auto"/>
            <w:sz w:val="24"/>
            <w:szCs w:val="24"/>
          </w:rPr>
          <w:t>Подача апелляции о несогласии с результатами ГИА-11</w:t>
        </w:r>
      </w:hyperlink>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 xml:space="preserve">Апелляция о несогласии с выставленными баллами подается участником экзамена </w:t>
      </w:r>
      <w:r w:rsidR="00897D07">
        <w:rPr>
          <w:color w:val="333333"/>
        </w:rPr>
        <w:t xml:space="preserve">в свою образовательную организацию или по месту подачи заявления на участие в ГИА-11 </w:t>
      </w:r>
      <w:r w:rsidR="00EA52BF">
        <w:rPr>
          <w:color w:val="333333"/>
        </w:rPr>
        <w:t xml:space="preserve">(для ВПЛ) </w:t>
      </w:r>
      <w:r w:rsidRPr="00A14181">
        <w:rPr>
          <w:color w:val="333333"/>
        </w:rPr>
        <w:t xml:space="preserve">в течение двух рабочих дней (включая субботу) </w:t>
      </w:r>
      <w:r w:rsidR="00266707" w:rsidRPr="00A14181">
        <w:rPr>
          <w:color w:val="333333"/>
        </w:rPr>
        <w:t>2 рабочих дней</w:t>
      </w:r>
      <w:r w:rsidR="00266707">
        <w:t xml:space="preserve">, следующих за </w:t>
      </w:r>
      <w:r w:rsidR="00266707">
        <w:lastRenderedPageBreak/>
        <w:t>официальным днем объявления результатов экзамена по соответствующему учебному предмету</w:t>
      </w:r>
      <w:r w:rsidR="00266707" w:rsidRPr="00A14181">
        <w:rPr>
          <w:color w:val="333333"/>
        </w:rPr>
        <w:t xml:space="preserve"> </w:t>
      </w:r>
      <w:r w:rsidRPr="00A14181">
        <w:rPr>
          <w:color w:val="333333"/>
        </w:rPr>
        <w:t>(дата официального объявления результатов ГИА-11 по соответствующему учебному предмету указывается в Протоколе о результатах ГИА-11</w:t>
      </w:r>
      <w:r w:rsidR="00897D07">
        <w:rPr>
          <w:color w:val="333333"/>
        </w:rPr>
        <w:t>)</w:t>
      </w:r>
      <w:r w:rsidRPr="00A14181">
        <w:rPr>
          <w:color w:val="333333"/>
        </w:rPr>
        <w:t>.</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Обработка поданной апелляции проводится в течение суток. Далее вы будете информированы о дате, месте и времени рассмотрения апелляции.</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rStyle w:val="a4"/>
          <w:color w:val="333333"/>
        </w:rPr>
        <w:t>Подача апелляции о несогласии с выставленными баллами по информатике и ИКТ (КЕГЭ).</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Рассмотрение апелляции участника КЕГЭ не предусматривает повторное оценивание ответов и разъяснения эксперта ПК по оцениванию ответов на задания КИМ КЕГЭ в связи с отсутствием развернутых ответов, оцениваемых экспертами ПК. Рассматриваются только вопросы, связанные с возможными техническими проблемами.</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Несовпадение контрольной суммы на бланке регистрации и (или) бланке распознавания с контрольной суммой в протоколе ответов участника КЕГЭ содержательно не является основанием для удовлетворения апелляции участника КЕГЭ, поскольку при обработке экзаменационных материалов ФИС работает с контрольной суммой, сформированной на станции КЕГЭ, а не с записанной на бланке регистрации.</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В случае удовлетворения апелляции участника КЕГЭ в ГЭК передается информация о возможном техническом сбое при проведении КЕГЭ.</w:t>
      </w:r>
    </w:p>
    <w:p w:rsidR="009D5120" w:rsidRPr="00266707" w:rsidRDefault="009D5120" w:rsidP="00A14181">
      <w:pPr>
        <w:pStyle w:val="3"/>
        <w:shd w:val="clear" w:color="auto" w:fill="FFFFFF"/>
        <w:spacing w:before="120" w:beforeAutospacing="0" w:after="0" w:afterAutospacing="0" w:line="276" w:lineRule="auto"/>
        <w:rPr>
          <w:bCs w:val="0"/>
          <w:color w:val="FF0000"/>
          <w:sz w:val="24"/>
          <w:szCs w:val="24"/>
        </w:rPr>
      </w:pPr>
      <w:r w:rsidRPr="00266707">
        <w:rPr>
          <w:bCs w:val="0"/>
          <w:color w:val="FF0000"/>
          <w:sz w:val="24"/>
          <w:szCs w:val="24"/>
        </w:rPr>
        <w:t>Внимание!</w:t>
      </w:r>
    </w:p>
    <w:p w:rsidR="009D5120" w:rsidRPr="00266707" w:rsidRDefault="009D5120" w:rsidP="00A14181">
      <w:pPr>
        <w:pStyle w:val="a3"/>
        <w:shd w:val="clear" w:color="auto" w:fill="FFFFFF"/>
        <w:spacing w:before="120" w:beforeAutospacing="0" w:after="0" w:afterAutospacing="0" w:line="276" w:lineRule="auto"/>
        <w:jc w:val="both"/>
        <w:rPr>
          <w:i/>
          <w:color w:val="FF0000"/>
        </w:rPr>
      </w:pPr>
      <w:r w:rsidRPr="00266707">
        <w:rPr>
          <w:i/>
          <w:color w:val="FF0000"/>
        </w:rPr>
        <w:t>По результатам рассмотрения апелляции количество выставленных баллов может быть изменено как в сторону увеличения, так и в сторону уменьшения.</w:t>
      </w:r>
    </w:p>
    <w:p w:rsidR="009D5120" w:rsidRPr="00266707" w:rsidRDefault="009D5120" w:rsidP="00A14181">
      <w:pPr>
        <w:pStyle w:val="a3"/>
        <w:shd w:val="clear" w:color="auto" w:fill="FFFFFF"/>
        <w:spacing w:before="120" w:beforeAutospacing="0" w:after="0" w:afterAutospacing="0" w:line="276" w:lineRule="auto"/>
        <w:jc w:val="both"/>
        <w:rPr>
          <w:i/>
          <w:color w:val="FF0000"/>
        </w:rPr>
      </w:pPr>
      <w:r w:rsidRPr="00266707">
        <w:rPr>
          <w:i/>
          <w:color w:val="FF0000"/>
        </w:rPr>
        <w:t>Черновики, использованные на экзамене, в качестве материалов апелляции не рассматриваются. За сам факт подачи апелляции количество баллов не может быть уменьшено.</w:t>
      </w:r>
    </w:p>
    <w:p w:rsidR="009D5120" w:rsidRPr="00A14181" w:rsidRDefault="009D5120" w:rsidP="00A14181">
      <w:pPr>
        <w:pStyle w:val="a3"/>
        <w:shd w:val="clear" w:color="auto" w:fill="FFFFFF"/>
        <w:spacing w:before="120" w:beforeAutospacing="0" w:after="0" w:afterAutospacing="0" w:line="276" w:lineRule="auto"/>
        <w:jc w:val="both"/>
        <w:rPr>
          <w:b/>
          <w:color w:val="333333"/>
          <w:u w:val="single"/>
        </w:rPr>
      </w:pPr>
      <w:r w:rsidRPr="00A14181">
        <w:rPr>
          <w:b/>
          <w:color w:val="333333"/>
          <w:u w:val="single"/>
        </w:rPr>
        <w:t>Повторное прохождение ГИА</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В случае если участник ГИА получил неудовлетворительный результат</w:t>
      </w:r>
      <w:r w:rsidR="00266707">
        <w:rPr>
          <w:color w:val="333333"/>
        </w:rPr>
        <w:t xml:space="preserve"> </w:t>
      </w:r>
      <w:r w:rsidRPr="00A14181">
        <w:rPr>
          <w:rStyle w:val="a4"/>
          <w:color w:val="333333"/>
        </w:rPr>
        <w:t>по одному из обязательных учебных предметов</w:t>
      </w:r>
      <w:r w:rsidR="00266707">
        <w:rPr>
          <w:rStyle w:val="a4"/>
          <w:color w:val="333333"/>
        </w:rPr>
        <w:t xml:space="preserve"> </w:t>
      </w:r>
      <w:r w:rsidRPr="00A14181">
        <w:rPr>
          <w:color w:val="333333"/>
        </w:rPr>
        <w:t>(</w:t>
      </w:r>
      <w:r w:rsidRPr="00A14181">
        <w:rPr>
          <w:rStyle w:val="a5"/>
          <w:color w:val="333333"/>
        </w:rPr>
        <w:t>русский язык, математика</w:t>
      </w:r>
      <w:r w:rsidRPr="00A14181">
        <w:rPr>
          <w:color w:val="333333"/>
        </w:rPr>
        <w:t>), он допускается повторно к ГИА по данному учебному предмету в текущем году в формах, устанавливаемых Порядком</w:t>
      </w:r>
      <w:r w:rsidR="00897D07">
        <w:rPr>
          <w:color w:val="333333"/>
        </w:rPr>
        <w:t xml:space="preserve"> </w:t>
      </w:r>
      <w:r w:rsidR="00897D07">
        <w:rPr>
          <w:color w:val="333333"/>
        </w:rPr>
        <w:t>проведения ГИА-11</w:t>
      </w:r>
      <w:r w:rsidRPr="00A14181">
        <w:rPr>
          <w:color w:val="333333"/>
        </w:rPr>
        <w:t>, в резервные сроки (резервные дни).</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Если обучающийся, выбрав один из уровней ЕГЭ по математике,</w:t>
      </w:r>
      <w:r w:rsidR="00266707">
        <w:rPr>
          <w:color w:val="333333"/>
        </w:rPr>
        <w:t xml:space="preserve"> получил </w:t>
      </w:r>
      <w:r w:rsidRPr="00A14181">
        <w:rPr>
          <w:rStyle w:val="a4"/>
          <w:color w:val="333333"/>
        </w:rPr>
        <w:t>неудовлетворительный результат</w:t>
      </w:r>
      <w:r w:rsidRPr="00A14181">
        <w:rPr>
          <w:color w:val="333333"/>
        </w:rPr>
        <w:t>,</w:t>
      </w:r>
      <w:r w:rsidR="00266707">
        <w:rPr>
          <w:color w:val="333333"/>
        </w:rPr>
        <w:t xml:space="preserve"> </w:t>
      </w:r>
      <w:r w:rsidRPr="00A14181">
        <w:rPr>
          <w:color w:val="333333"/>
        </w:rPr>
        <w:t>он имеет право пересдать ЕГЭ по математике один раз, самостоятельно выбрав уровень: профильный или базовый.</w:t>
      </w:r>
    </w:p>
    <w:p w:rsidR="009D5120" w:rsidRPr="00A14181" w:rsidRDefault="009D5120" w:rsidP="00A14181">
      <w:pPr>
        <w:pStyle w:val="a3"/>
        <w:shd w:val="clear" w:color="auto" w:fill="FFFFFF"/>
        <w:spacing w:before="120" w:beforeAutospacing="0" w:after="0" w:afterAutospacing="0" w:line="276" w:lineRule="auto"/>
        <w:jc w:val="both"/>
        <w:rPr>
          <w:color w:val="FF0000"/>
        </w:rPr>
      </w:pPr>
      <w:r w:rsidRPr="00A14181">
        <w:rPr>
          <w:color w:val="333333"/>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математике базового уровня не ранее 1 сентября текущего года в сроки и в формах, устанавливаемых Порядком</w:t>
      </w:r>
      <w:r w:rsidR="00266707">
        <w:rPr>
          <w:color w:val="333333"/>
        </w:rPr>
        <w:t xml:space="preserve"> проведения ГИА-11</w:t>
      </w:r>
      <w:r w:rsidRPr="00A14181">
        <w:rPr>
          <w:color w:val="333333"/>
        </w:rPr>
        <w:t xml:space="preserve">. </w:t>
      </w:r>
    </w:p>
    <w:p w:rsidR="009D5120" w:rsidRPr="00266707" w:rsidRDefault="009D5120" w:rsidP="00A14181">
      <w:pPr>
        <w:pStyle w:val="3"/>
        <w:shd w:val="clear" w:color="auto" w:fill="FFFFFF"/>
        <w:spacing w:before="120" w:beforeAutospacing="0" w:after="0" w:afterAutospacing="0" w:line="276" w:lineRule="auto"/>
        <w:rPr>
          <w:bCs w:val="0"/>
          <w:color w:val="FF0000"/>
          <w:sz w:val="24"/>
          <w:szCs w:val="24"/>
        </w:rPr>
      </w:pPr>
      <w:r w:rsidRPr="00266707">
        <w:rPr>
          <w:bCs w:val="0"/>
          <w:color w:val="FF0000"/>
          <w:sz w:val="24"/>
          <w:szCs w:val="24"/>
        </w:rPr>
        <w:t>Внимание!</w:t>
      </w:r>
    </w:p>
    <w:p w:rsidR="009D5120" w:rsidRPr="00266707" w:rsidRDefault="009D5120" w:rsidP="00A14181">
      <w:pPr>
        <w:pStyle w:val="a3"/>
        <w:shd w:val="clear" w:color="auto" w:fill="FFFFFF"/>
        <w:spacing w:before="120" w:beforeAutospacing="0" w:after="0" w:afterAutospacing="0" w:line="276" w:lineRule="auto"/>
        <w:jc w:val="both"/>
        <w:rPr>
          <w:i/>
          <w:color w:val="FF0000"/>
        </w:rPr>
      </w:pPr>
      <w:r w:rsidRPr="00266707">
        <w:rPr>
          <w:rStyle w:val="a4"/>
          <w:i/>
          <w:color w:val="FF0000"/>
        </w:rPr>
        <w:lastRenderedPageBreak/>
        <w:t>Участники ГИА</w:t>
      </w:r>
      <w:r w:rsidR="00266707" w:rsidRPr="00266707">
        <w:rPr>
          <w:rStyle w:val="a4"/>
          <w:i/>
          <w:color w:val="FF0000"/>
        </w:rPr>
        <w:t xml:space="preserve"> </w:t>
      </w:r>
      <w:r w:rsidRPr="00266707">
        <w:rPr>
          <w:i/>
          <w:color w:val="FF0000"/>
        </w:rPr>
        <w:t>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Для регистрации на дополнительные дни необходимо подать заявление в свою образовательную организацию.</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Предыдущий результат при этом будет аннулирован.</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 xml:space="preserve">Для участия в ГИА в дополнительный период (сентябрь) участники ГИА не позднее, чем за две недели до начала указанного периода, подают заявление. ВПЛ, получившим неудовлетворительный результат </w:t>
      </w:r>
      <w:r w:rsidRPr="00A14181">
        <w:rPr>
          <w:rStyle w:val="a4"/>
          <w:color w:val="333333"/>
        </w:rPr>
        <w:t>по русскому языку, математике и учебным предметам по выбору</w:t>
      </w:r>
      <w:r w:rsidRPr="00A14181">
        <w:rPr>
          <w:color w:val="333333"/>
        </w:rPr>
        <w:t>, предоставляется право пройти ГИА по соответствующим учебным предметам</w:t>
      </w:r>
      <w:r w:rsidR="00266707">
        <w:rPr>
          <w:color w:val="333333"/>
        </w:rPr>
        <w:t xml:space="preserve"> </w:t>
      </w:r>
      <w:r w:rsidRPr="00A14181">
        <w:rPr>
          <w:rStyle w:val="a4"/>
          <w:color w:val="333333"/>
        </w:rPr>
        <w:t>не ранее чем через год</w:t>
      </w:r>
      <w:r w:rsidR="00266707">
        <w:rPr>
          <w:rStyle w:val="a4"/>
          <w:color w:val="333333"/>
        </w:rPr>
        <w:t xml:space="preserve"> </w:t>
      </w:r>
      <w:r w:rsidRPr="00A14181">
        <w:rPr>
          <w:color w:val="333333"/>
        </w:rPr>
        <w:t>в сроки и формах, устанавливаемых Порядком</w:t>
      </w:r>
      <w:r w:rsidR="00266707">
        <w:rPr>
          <w:color w:val="333333"/>
        </w:rPr>
        <w:t xml:space="preserve"> проведения ГИА-11</w:t>
      </w:r>
      <w:r w:rsidRPr="00A14181">
        <w:rPr>
          <w:color w:val="333333"/>
        </w:rPr>
        <w:t>.</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В случае аннулирования результатов по решению председателя ГЭК в случае выявления фактов нарушения Порядка</w:t>
      </w:r>
      <w:r w:rsidR="00266707">
        <w:rPr>
          <w:color w:val="333333"/>
        </w:rPr>
        <w:t xml:space="preserve"> </w:t>
      </w:r>
      <w:r w:rsidR="00266707">
        <w:rPr>
          <w:color w:val="333333"/>
        </w:rPr>
        <w:t>проведения ГИА-11</w:t>
      </w:r>
      <w:r w:rsidRPr="00A14181">
        <w:rPr>
          <w:color w:val="333333"/>
        </w:rPr>
        <w:t>, участникам экзаменов предоставляется право участия в ЕГЭ:</w:t>
      </w:r>
    </w:p>
    <w:p w:rsidR="009D5120" w:rsidRPr="00A14181" w:rsidRDefault="009D5120" w:rsidP="00A14181">
      <w:pPr>
        <w:numPr>
          <w:ilvl w:val="0"/>
          <w:numId w:val="31"/>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обучающимся по обязательным предмета</w:t>
      </w:r>
      <w:r w:rsidR="00266707">
        <w:rPr>
          <w:rFonts w:ascii="Times New Roman" w:hAnsi="Times New Roman" w:cs="Times New Roman"/>
          <w:color w:val="333333"/>
          <w:sz w:val="24"/>
          <w:szCs w:val="24"/>
        </w:rPr>
        <w:t>м</w:t>
      </w:r>
      <w:r w:rsidRPr="00A14181">
        <w:rPr>
          <w:rFonts w:ascii="Times New Roman" w:hAnsi="Times New Roman" w:cs="Times New Roman"/>
          <w:color w:val="333333"/>
          <w:sz w:val="24"/>
          <w:szCs w:val="24"/>
        </w:rPr>
        <w:t xml:space="preserve"> (русский язык и математика) - в дополнительные сроки (сентябрь)</w:t>
      </w:r>
    </w:p>
    <w:p w:rsidR="009D5120" w:rsidRPr="00A14181" w:rsidRDefault="009D5120" w:rsidP="00A14181">
      <w:pPr>
        <w:numPr>
          <w:ilvl w:val="0"/>
          <w:numId w:val="31"/>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обучающимся по учебным предметам по выбору - не ранее чем через год</w:t>
      </w:r>
    </w:p>
    <w:p w:rsidR="009D5120" w:rsidRPr="00A14181" w:rsidRDefault="009D5120" w:rsidP="00A14181">
      <w:pPr>
        <w:numPr>
          <w:ilvl w:val="0"/>
          <w:numId w:val="31"/>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 xml:space="preserve">ВПЛ </w:t>
      </w:r>
      <w:r w:rsidRPr="00A14181">
        <w:rPr>
          <w:rStyle w:val="a4"/>
          <w:rFonts w:ascii="Times New Roman" w:hAnsi="Times New Roman" w:cs="Times New Roman"/>
          <w:color w:val="333333"/>
          <w:sz w:val="24"/>
          <w:szCs w:val="24"/>
        </w:rPr>
        <w:t>по русскому языку, математике и учебным предметам по выбору</w:t>
      </w:r>
      <w:r w:rsidRPr="00A14181">
        <w:rPr>
          <w:rFonts w:ascii="Times New Roman" w:hAnsi="Times New Roman" w:cs="Times New Roman"/>
          <w:color w:val="333333"/>
          <w:sz w:val="24"/>
          <w:szCs w:val="24"/>
        </w:rPr>
        <w:t>- не ранее чем через год</w:t>
      </w:r>
    </w:p>
    <w:p w:rsidR="009D5120" w:rsidRPr="00266707" w:rsidRDefault="009D5120" w:rsidP="00A14181">
      <w:pPr>
        <w:pStyle w:val="3"/>
        <w:shd w:val="clear" w:color="auto" w:fill="FFFFFF"/>
        <w:spacing w:before="120" w:beforeAutospacing="0" w:after="0" w:afterAutospacing="0" w:line="276" w:lineRule="auto"/>
        <w:rPr>
          <w:bCs w:val="0"/>
          <w:sz w:val="24"/>
          <w:szCs w:val="24"/>
          <w:u w:val="single"/>
        </w:rPr>
      </w:pPr>
      <w:r w:rsidRPr="00266707">
        <w:rPr>
          <w:bCs w:val="0"/>
          <w:sz w:val="24"/>
          <w:szCs w:val="24"/>
          <w:u w:val="single"/>
        </w:rPr>
        <w:t>Особые условия прохождения ГИА</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предусмотрено проведение ГИА в условиях, учитывающих состояние их здоровья, особенности психофизического развития, в том числе:</w:t>
      </w:r>
    </w:p>
    <w:p w:rsidR="009D5120" w:rsidRPr="00A14181" w:rsidRDefault="009D5120" w:rsidP="00A14181">
      <w:pPr>
        <w:numPr>
          <w:ilvl w:val="0"/>
          <w:numId w:val="42"/>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продолжительность экзамена увеличивается на 1,5 часа (за исключением ЕГЭ по иностранным языкам (раздел "Говорение").</w:t>
      </w:r>
    </w:p>
    <w:p w:rsidR="009D5120" w:rsidRPr="00A14181" w:rsidRDefault="009D5120" w:rsidP="00A14181">
      <w:pPr>
        <w:numPr>
          <w:ilvl w:val="0"/>
          <w:numId w:val="42"/>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продолжительность ЕГЭ по иностранным языкам (раздел "Говорение"), увеличивается на 30 минут.</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Вышеперечисленные категории обучающихся, как условие допуска к ГИА, вправе писать итоговое изложение, а не сочинение.</w:t>
      </w:r>
    </w:p>
    <w:p w:rsidR="009D5120" w:rsidRPr="00A14181" w:rsidRDefault="009D5120" w:rsidP="00A14181">
      <w:pPr>
        <w:pStyle w:val="a3"/>
        <w:shd w:val="clear" w:color="auto" w:fill="FFFBF7"/>
        <w:spacing w:before="120" w:beforeAutospacing="0" w:after="0" w:afterAutospacing="0" w:line="276" w:lineRule="auto"/>
        <w:jc w:val="both"/>
        <w:rPr>
          <w:color w:val="333333"/>
        </w:rPr>
      </w:pPr>
      <w:r w:rsidRPr="00A14181">
        <w:rPr>
          <w:color w:val="333333"/>
          <w:u w:val="single"/>
        </w:rPr>
        <w:t>Обучающийся с ограниченными возможностями здоровья (ОВЗ)</w:t>
      </w:r>
      <w:r w:rsidR="00266707">
        <w:rPr>
          <w:color w:val="333333"/>
          <w:u w:val="single"/>
        </w:rPr>
        <w:t xml:space="preserve"> </w:t>
      </w:r>
      <w:r w:rsidRPr="00A14181">
        <w:rPr>
          <w:color w:val="333333"/>
        </w:rPr>
        <w:t>-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(пункт 16 статьи 2 Федерального закона от 29.12.2012 №273-ФЗ "Об образовании в Российской Федерации").</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lastRenderedPageBreak/>
        <w:t>Для обучающихся с ОВЗ, детей-инвалидов и инвалидов ГИА проводится в форме государственного выпускного экзамена (далее - ГВЭ) с использованием текстов, тем, заданий, билетов. ГИА по отдельным предметам</w:t>
      </w:r>
      <w:r w:rsidR="00266707">
        <w:rPr>
          <w:color w:val="333333"/>
        </w:rPr>
        <w:t xml:space="preserve"> </w:t>
      </w:r>
      <w:r w:rsidRPr="00A14181">
        <w:rPr>
          <w:color w:val="333333"/>
          <w:u w:val="single"/>
        </w:rPr>
        <w:t>по их желанию</w:t>
      </w:r>
      <w:r w:rsidR="00266707">
        <w:rPr>
          <w:color w:val="333333"/>
          <w:u w:val="single"/>
        </w:rPr>
        <w:t xml:space="preserve"> </w:t>
      </w:r>
      <w:r w:rsidRPr="00A14181">
        <w:rPr>
          <w:color w:val="333333"/>
        </w:rPr>
        <w:t>проводится в форме ЕГЭ.</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u w:val="single"/>
        </w:rPr>
        <w:t>При подаче заявления для участия в ГИА:</w:t>
      </w:r>
    </w:p>
    <w:p w:rsidR="009D5120" w:rsidRPr="00A14181" w:rsidRDefault="009D5120" w:rsidP="00A14181">
      <w:pPr>
        <w:numPr>
          <w:ilvl w:val="0"/>
          <w:numId w:val="43"/>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обучающиеся, выпускники прошлых лет дети-инвалиды и инвалиды предъявляют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9D5120" w:rsidRPr="00A14181" w:rsidRDefault="009D5120" w:rsidP="00A14181">
      <w:pPr>
        <w:numPr>
          <w:ilvl w:val="0"/>
          <w:numId w:val="43"/>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обучающиеся, выпускники прошлых лет с ОВЗ предъявляют копию рекомендаций</w:t>
      </w:r>
      <w:r w:rsidR="00266707">
        <w:rPr>
          <w:rFonts w:ascii="Times New Roman" w:hAnsi="Times New Roman" w:cs="Times New Roman"/>
          <w:color w:val="333333"/>
          <w:sz w:val="24"/>
          <w:szCs w:val="24"/>
        </w:rPr>
        <w:t xml:space="preserve"> </w:t>
      </w:r>
      <w:r w:rsidRPr="00A14181">
        <w:rPr>
          <w:rFonts w:ascii="Times New Roman" w:hAnsi="Times New Roman" w:cs="Times New Roman"/>
          <w:color w:val="333333"/>
          <w:sz w:val="24"/>
          <w:szCs w:val="24"/>
        </w:rPr>
        <w:t>центральной психолого-медико-педагогической комиссии</w:t>
      </w:r>
      <w:r w:rsidR="00266707">
        <w:rPr>
          <w:rFonts w:ascii="Times New Roman" w:hAnsi="Times New Roman" w:cs="Times New Roman"/>
          <w:color w:val="333333"/>
          <w:sz w:val="24"/>
          <w:szCs w:val="24"/>
        </w:rPr>
        <w:t xml:space="preserve"> </w:t>
      </w:r>
      <w:r w:rsidRPr="00A14181">
        <w:rPr>
          <w:rFonts w:ascii="Times New Roman" w:hAnsi="Times New Roman" w:cs="Times New Roman"/>
          <w:color w:val="333333"/>
          <w:sz w:val="24"/>
          <w:szCs w:val="24"/>
        </w:rPr>
        <w:t xml:space="preserve">(далее </w:t>
      </w:r>
      <w:r w:rsidRPr="00A14181">
        <w:rPr>
          <w:rFonts w:ascii="Times New Roman" w:hAnsi="Times New Roman" w:cs="Times New Roman"/>
          <w:sz w:val="24"/>
          <w:szCs w:val="24"/>
        </w:rPr>
        <w:t>-</w:t>
      </w:r>
      <w:r w:rsidR="00266707">
        <w:rPr>
          <w:rFonts w:ascii="Times New Roman" w:hAnsi="Times New Roman" w:cs="Times New Roman"/>
          <w:sz w:val="24"/>
          <w:szCs w:val="24"/>
        </w:rPr>
        <w:t xml:space="preserve"> </w:t>
      </w:r>
      <w:r w:rsidRPr="00A14181">
        <w:rPr>
          <w:rStyle w:val="a4"/>
          <w:rFonts w:ascii="Times New Roman" w:hAnsi="Times New Roman" w:cs="Times New Roman"/>
          <w:sz w:val="24"/>
          <w:szCs w:val="24"/>
        </w:rPr>
        <w:t>ЦПМПК</w:t>
      </w:r>
      <w:r w:rsidRPr="00A14181">
        <w:rPr>
          <w:rFonts w:ascii="Times New Roman" w:hAnsi="Times New Roman" w:cs="Times New Roman"/>
          <w:sz w:val="24"/>
          <w:szCs w:val="24"/>
        </w:rPr>
        <w:t>).</w:t>
      </w:r>
    </w:p>
    <w:p w:rsidR="009D5120" w:rsidRPr="00A14181" w:rsidRDefault="009D5120" w:rsidP="00A14181">
      <w:pPr>
        <w:numPr>
          <w:ilvl w:val="0"/>
          <w:numId w:val="43"/>
        </w:numPr>
        <w:shd w:val="clear" w:color="auto" w:fill="FFFFFF"/>
        <w:spacing w:before="120" w:after="0"/>
        <w:ind w:left="0"/>
        <w:jc w:val="both"/>
        <w:rPr>
          <w:rFonts w:ascii="Times New Roman" w:hAnsi="Times New Roman" w:cs="Times New Roman"/>
          <w:color w:val="333333"/>
          <w:sz w:val="24"/>
          <w:szCs w:val="24"/>
        </w:rPr>
      </w:pPr>
      <w:r w:rsidRPr="00A14181">
        <w:rPr>
          <w:rFonts w:ascii="Times New Roman" w:hAnsi="Times New Roman" w:cs="Times New Roman"/>
          <w:color w:val="333333"/>
          <w:sz w:val="24"/>
          <w:szCs w:val="24"/>
        </w:rPr>
        <w:t>обучающиеся по специальным (коррекционным) образовательным программам, а также выпускники прошлых лет, обучавшиеся по специальным (коррекционным) образовательным программам предъявляют копию рекомендаций</w:t>
      </w:r>
      <w:r w:rsidR="00266707">
        <w:rPr>
          <w:rFonts w:ascii="Times New Roman" w:hAnsi="Times New Roman" w:cs="Times New Roman"/>
          <w:color w:val="333333"/>
          <w:sz w:val="24"/>
          <w:szCs w:val="24"/>
        </w:rPr>
        <w:t xml:space="preserve"> </w:t>
      </w:r>
      <w:r w:rsidRPr="00A14181">
        <w:rPr>
          <w:rStyle w:val="a4"/>
          <w:rFonts w:ascii="Times New Roman" w:hAnsi="Times New Roman" w:cs="Times New Roman"/>
          <w:color w:val="333333"/>
          <w:sz w:val="24"/>
          <w:szCs w:val="24"/>
        </w:rPr>
        <w:t>территориальной психолого-медико-педагогической комиссии</w:t>
      </w:r>
      <w:r w:rsidR="00266707">
        <w:rPr>
          <w:rStyle w:val="a4"/>
          <w:rFonts w:ascii="Times New Roman" w:hAnsi="Times New Roman" w:cs="Times New Roman"/>
          <w:color w:val="333333"/>
          <w:sz w:val="24"/>
          <w:szCs w:val="24"/>
        </w:rPr>
        <w:t xml:space="preserve"> (далее – ТПМПК)</w:t>
      </w:r>
    </w:p>
    <w:p w:rsidR="009D5120" w:rsidRPr="00A14181" w:rsidRDefault="009D5120" w:rsidP="00A14181">
      <w:pPr>
        <w:pStyle w:val="a3"/>
        <w:shd w:val="clear" w:color="auto" w:fill="FFFFFF"/>
        <w:spacing w:before="120" w:beforeAutospacing="0" w:after="0" w:afterAutospacing="0" w:line="276" w:lineRule="auto"/>
        <w:jc w:val="both"/>
        <w:rPr>
          <w:color w:val="333333"/>
        </w:rPr>
      </w:pPr>
      <w:r w:rsidRPr="00A14181">
        <w:rPr>
          <w:color w:val="333333"/>
        </w:rPr>
        <w:t>Обращаем ваше внимание, что согласно п.45 Порядка проведения ГИА</w:t>
      </w:r>
      <w:r w:rsidR="00266707">
        <w:rPr>
          <w:color w:val="333333"/>
        </w:rPr>
        <w:t>-11</w:t>
      </w:r>
      <w:r w:rsidRPr="00A14181">
        <w:rPr>
          <w:color w:val="333333"/>
        </w:rPr>
        <w:t>, во время экзамена на рабочем столе участника экзамена при необходимости могут находиться лекарства. Необходимость наличия лекарственных препаратов или лечебного питания подтверждается справкой лечащего врача и</w:t>
      </w:r>
      <w:r w:rsidR="00266707">
        <w:rPr>
          <w:color w:val="333333"/>
        </w:rPr>
        <w:t xml:space="preserve"> </w:t>
      </w:r>
      <w:r w:rsidRPr="00A14181">
        <w:rPr>
          <w:rStyle w:val="a4"/>
          <w:color w:val="333333"/>
        </w:rPr>
        <w:t>не требует заключения ЦПМПК</w:t>
      </w:r>
      <w:r w:rsidR="00266707">
        <w:rPr>
          <w:rStyle w:val="a4"/>
          <w:color w:val="333333"/>
        </w:rPr>
        <w:t>/ ТПМПК.</w:t>
      </w:r>
    </w:p>
    <w:p w:rsidR="009D5120" w:rsidRPr="00266707" w:rsidRDefault="009D5120" w:rsidP="00A14181">
      <w:pPr>
        <w:pStyle w:val="3"/>
        <w:shd w:val="clear" w:color="auto" w:fill="FFFFFF"/>
        <w:spacing w:before="120" w:beforeAutospacing="0" w:after="0" w:afterAutospacing="0" w:line="276" w:lineRule="auto"/>
        <w:rPr>
          <w:bCs w:val="0"/>
          <w:sz w:val="24"/>
          <w:szCs w:val="24"/>
          <w:u w:val="single"/>
        </w:rPr>
      </w:pPr>
      <w:proofErr w:type="spellStart"/>
      <w:r w:rsidRPr="00266707">
        <w:rPr>
          <w:bCs w:val="0"/>
          <w:sz w:val="24"/>
          <w:szCs w:val="24"/>
          <w:u w:val="single"/>
        </w:rPr>
        <w:t>Шкалирование</w:t>
      </w:r>
      <w:proofErr w:type="spellEnd"/>
      <w:r w:rsidRPr="00266707">
        <w:rPr>
          <w:bCs w:val="0"/>
          <w:sz w:val="24"/>
          <w:szCs w:val="24"/>
          <w:u w:val="single"/>
        </w:rPr>
        <w:t xml:space="preserve"> результатов ЕГЭ</w:t>
      </w:r>
    </w:p>
    <w:p w:rsidR="009D5120" w:rsidRPr="00A14181" w:rsidRDefault="009D5120"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 xml:space="preserve">Для объективной оценки уровня выполненной работы каждого участника ЕГЭ, по сравнению с другими участниками экзамена, применяется специальная методика </w:t>
      </w:r>
      <w:proofErr w:type="spellStart"/>
      <w:r w:rsidRPr="00A14181">
        <w:rPr>
          <w:rFonts w:ascii="Times New Roman" w:eastAsia="Times New Roman" w:hAnsi="Times New Roman" w:cs="Times New Roman"/>
          <w:color w:val="333333"/>
          <w:sz w:val="24"/>
          <w:szCs w:val="24"/>
          <w:lang w:eastAsia="ru-RU"/>
        </w:rPr>
        <w:t>шкалирования</w:t>
      </w:r>
      <w:proofErr w:type="spellEnd"/>
      <w:r w:rsidRPr="00A14181">
        <w:rPr>
          <w:rFonts w:ascii="Times New Roman" w:eastAsia="Times New Roman" w:hAnsi="Times New Roman" w:cs="Times New Roman"/>
          <w:color w:val="333333"/>
          <w:sz w:val="24"/>
          <w:szCs w:val="24"/>
          <w:lang w:eastAsia="ru-RU"/>
        </w:rPr>
        <w:t xml:space="preserve"> результатов ЕГЭ. Методика утверждена распоряжением </w:t>
      </w:r>
      <w:proofErr w:type="spellStart"/>
      <w:r w:rsidRPr="00A14181">
        <w:rPr>
          <w:rFonts w:ascii="Times New Roman" w:eastAsia="Times New Roman" w:hAnsi="Times New Roman" w:cs="Times New Roman"/>
          <w:color w:val="333333"/>
          <w:sz w:val="24"/>
          <w:szCs w:val="24"/>
          <w:lang w:eastAsia="ru-RU"/>
        </w:rPr>
        <w:t>Рособрнадзора</w:t>
      </w:r>
      <w:proofErr w:type="spellEnd"/>
      <w:r w:rsidRPr="00A14181">
        <w:rPr>
          <w:rFonts w:ascii="Times New Roman" w:eastAsia="Times New Roman" w:hAnsi="Times New Roman" w:cs="Times New Roman"/>
          <w:color w:val="333333"/>
          <w:sz w:val="24"/>
          <w:szCs w:val="24"/>
          <w:lang w:eastAsia="ru-RU"/>
        </w:rPr>
        <w:t xml:space="preserve"> и доступна для ознакомления. </w:t>
      </w:r>
    </w:p>
    <w:p w:rsidR="009D5120" w:rsidRPr="00A14181" w:rsidRDefault="009D5120"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В перечне терминов ЕГЭ существуют понятия «первичный балл» и «тестовый балл».</w:t>
      </w:r>
    </w:p>
    <w:p w:rsidR="009D5120" w:rsidRPr="00A14181" w:rsidRDefault="009D5120"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Первичный балл – это предварительный балл ЕГЭ, который получается путем суммирования баллов, полученных за выполнение каждого задания экзаменационной работы. С количеством баллов, которое можно получить за каждое задание и за всю работу в целом можно познакомиться в спецификации КИМ, опубликованной вместе с демоверсией КИМ.</w:t>
      </w:r>
    </w:p>
    <w:p w:rsidR="009D5120" w:rsidRPr="00A14181" w:rsidRDefault="009D5120"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 xml:space="preserve">Тестовый балл – это окончательный балл по результатам ЕГЭ, который выставляется по </w:t>
      </w:r>
      <w:proofErr w:type="spellStart"/>
      <w:r w:rsidRPr="00A14181">
        <w:rPr>
          <w:rFonts w:ascii="Times New Roman" w:eastAsia="Times New Roman" w:hAnsi="Times New Roman" w:cs="Times New Roman"/>
          <w:color w:val="333333"/>
          <w:sz w:val="24"/>
          <w:szCs w:val="24"/>
          <w:lang w:eastAsia="ru-RU"/>
        </w:rPr>
        <w:t>стобалльной</w:t>
      </w:r>
      <w:proofErr w:type="spellEnd"/>
      <w:r w:rsidRPr="00A14181">
        <w:rPr>
          <w:rFonts w:ascii="Times New Roman" w:eastAsia="Times New Roman" w:hAnsi="Times New Roman" w:cs="Times New Roman"/>
          <w:color w:val="333333"/>
          <w:sz w:val="24"/>
          <w:szCs w:val="24"/>
          <w:lang w:eastAsia="ru-RU"/>
        </w:rPr>
        <w:t xml:space="preserve"> или пятибалльной системе оценивания в результате процедуры </w:t>
      </w:r>
      <w:proofErr w:type="spellStart"/>
      <w:r w:rsidRPr="00A14181">
        <w:rPr>
          <w:rFonts w:ascii="Times New Roman" w:eastAsia="Times New Roman" w:hAnsi="Times New Roman" w:cs="Times New Roman"/>
          <w:color w:val="333333"/>
          <w:sz w:val="24"/>
          <w:szCs w:val="24"/>
          <w:lang w:eastAsia="ru-RU"/>
        </w:rPr>
        <w:t>шкалирования</w:t>
      </w:r>
      <w:proofErr w:type="spellEnd"/>
      <w:r w:rsidRPr="00A14181">
        <w:rPr>
          <w:rFonts w:ascii="Times New Roman" w:eastAsia="Times New Roman" w:hAnsi="Times New Roman" w:cs="Times New Roman"/>
          <w:color w:val="333333"/>
          <w:sz w:val="24"/>
          <w:szCs w:val="24"/>
          <w:lang w:eastAsia="ru-RU"/>
        </w:rPr>
        <w:t>, учитывающей все статистические материалы, полученные в рамках проведения ЕГЭ.</w:t>
      </w:r>
    </w:p>
    <w:p w:rsidR="009D5120" w:rsidRPr="00A14181" w:rsidRDefault="009D5120" w:rsidP="00A14181">
      <w:pPr>
        <w:shd w:val="clear" w:color="auto" w:fill="FFFFFF"/>
        <w:spacing w:before="120" w:after="0"/>
        <w:jc w:val="both"/>
        <w:rPr>
          <w:rFonts w:ascii="Times New Roman" w:eastAsia="Times New Roman" w:hAnsi="Times New Roman" w:cs="Times New Roman"/>
          <w:color w:val="333333"/>
          <w:sz w:val="24"/>
          <w:szCs w:val="24"/>
          <w:lang w:eastAsia="ru-RU"/>
        </w:rPr>
      </w:pPr>
      <w:r w:rsidRPr="00A14181">
        <w:rPr>
          <w:rFonts w:ascii="Times New Roman" w:eastAsia="Times New Roman" w:hAnsi="Times New Roman" w:cs="Times New Roman"/>
          <w:color w:val="333333"/>
          <w:sz w:val="24"/>
          <w:szCs w:val="24"/>
          <w:lang w:eastAsia="ru-RU"/>
        </w:rPr>
        <w:t>Для успешной сдачи экзамена ЕГЭ, нужно набрать такое количество тестовых баллов, которое будет превышать минимальный порог.</w:t>
      </w:r>
    </w:p>
    <w:p w:rsidR="009D5120" w:rsidRPr="00A14181" w:rsidRDefault="009D5120" w:rsidP="00A14181">
      <w:pPr>
        <w:pStyle w:val="a3"/>
        <w:shd w:val="clear" w:color="auto" w:fill="FFFFFF"/>
        <w:spacing w:before="120" w:beforeAutospacing="0" w:after="0" w:afterAutospacing="0" w:line="276" w:lineRule="auto"/>
        <w:jc w:val="both"/>
        <w:rPr>
          <w:rStyle w:val="a4"/>
          <w:color w:val="333333"/>
        </w:rPr>
      </w:pPr>
    </w:p>
    <w:p w:rsidR="00016C2A" w:rsidRPr="00016C2A" w:rsidRDefault="00016C2A" w:rsidP="00016C2A">
      <w:pPr>
        <w:spacing w:after="0"/>
        <w:ind w:firstLine="567"/>
        <w:jc w:val="both"/>
        <w:rPr>
          <w:rFonts w:ascii="Times New Roman" w:eastAsia="Times New Roman" w:hAnsi="Times New Roman"/>
          <w:b/>
          <w:bCs/>
          <w:sz w:val="24"/>
          <w:szCs w:val="24"/>
          <w:u w:val="single"/>
          <w:shd w:val="clear" w:color="auto" w:fill="FFFFFF"/>
          <w:lang w:eastAsia="ru-RU"/>
        </w:rPr>
      </w:pPr>
      <w:r w:rsidRPr="00016C2A">
        <w:rPr>
          <w:rFonts w:ascii="Times New Roman" w:eastAsia="Times New Roman" w:hAnsi="Times New Roman"/>
          <w:b/>
          <w:bCs/>
          <w:sz w:val="24"/>
          <w:szCs w:val="24"/>
          <w:u w:val="single"/>
          <w:shd w:val="clear" w:color="auto" w:fill="FFFFFF"/>
          <w:lang w:eastAsia="ru-RU"/>
        </w:rPr>
        <w:t xml:space="preserve">Куда </w:t>
      </w:r>
      <w:r w:rsidRPr="00016C2A">
        <w:rPr>
          <w:rFonts w:ascii="Times New Roman" w:eastAsia="Times New Roman" w:hAnsi="Times New Roman"/>
          <w:b/>
          <w:bCs/>
          <w:sz w:val="24"/>
          <w:szCs w:val="24"/>
          <w:u w:val="single"/>
          <w:shd w:val="clear" w:color="auto" w:fill="FFFFFF"/>
          <w:lang w:eastAsia="ru-RU"/>
        </w:rPr>
        <w:t xml:space="preserve">можно обратиться, если появились вопросы о проведении </w:t>
      </w:r>
      <w:r w:rsidRPr="00016C2A">
        <w:rPr>
          <w:rFonts w:ascii="Times New Roman" w:eastAsia="Times New Roman" w:hAnsi="Times New Roman"/>
          <w:b/>
          <w:bCs/>
          <w:sz w:val="24"/>
          <w:szCs w:val="24"/>
          <w:u w:val="single"/>
          <w:shd w:val="clear" w:color="auto" w:fill="FFFFFF"/>
          <w:lang w:eastAsia="ru-RU"/>
        </w:rPr>
        <w:t>ГИА-11</w:t>
      </w:r>
      <w:r w:rsidRPr="00016C2A">
        <w:rPr>
          <w:rFonts w:ascii="Times New Roman" w:eastAsia="Times New Roman" w:hAnsi="Times New Roman"/>
          <w:b/>
          <w:bCs/>
          <w:sz w:val="24"/>
          <w:szCs w:val="24"/>
          <w:u w:val="single"/>
          <w:shd w:val="clear" w:color="auto" w:fill="FFFFFF"/>
          <w:lang w:eastAsia="ru-RU"/>
        </w:rPr>
        <w:t>?</w:t>
      </w:r>
    </w:p>
    <w:p w:rsidR="00016C2A" w:rsidRDefault="00016C2A" w:rsidP="00016C2A">
      <w:pPr>
        <w:spacing w:after="0"/>
        <w:ind w:firstLine="567"/>
        <w:jc w:val="both"/>
        <w:rPr>
          <w:rFonts w:ascii="Times New Roman" w:eastAsia="Times New Roman" w:hAnsi="Times New Roman"/>
          <w:bCs/>
          <w:sz w:val="24"/>
          <w:szCs w:val="24"/>
          <w:shd w:val="clear" w:color="auto" w:fill="FFFFFF"/>
          <w:lang w:eastAsia="ru-RU"/>
        </w:rPr>
      </w:pPr>
    </w:p>
    <w:p w:rsidR="00016C2A" w:rsidRPr="005E0354" w:rsidRDefault="00016C2A" w:rsidP="00016C2A">
      <w:pPr>
        <w:spacing w:after="0"/>
        <w:ind w:firstLine="567"/>
        <w:jc w:val="both"/>
        <w:rPr>
          <w:rFonts w:ascii="Times New Roman" w:eastAsia="Times New Roman" w:hAnsi="Times New Roman"/>
          <w:bCs/>
          <w:sz w:val="24"/>
          <w:szCs w:val="24"/>
          <w:shd w:val="clear" w:color="auto" w:fill="FFFFFF"/>
          <w:lang w:eastAsia="ru-RU"/>
        </w:rPr>
      </w:pPr>
      <w:r w:rsidRPr="005E0354">
        <w:rPr>
          <w:rFonts w:ascii="Times New Roman" w:eastAsia="Times New Roman" w:hAnsi="Times New Roman"/>
          <w:bCs/>
          <w:sz w:val="24"/>
          <w:szCs w:val="24"/>
          <w:shd w:val="clear" w:color="auto" w:fill="FFFFFF"/>
          <w:lang w:eastAsia="ru-RU"/>
        </w:rPr>
        <w:t xml:space="preserve">Телефон горячей линии по вопросам ГИА-11, в том числе и итогового сочинения (изложения), в </w:t>
      </w:r>
      <w:proofErr w:type="spellStart"/>
      <w:r w:rsidRPr="005E0354">
        <w:rPr>
          <w:rFonts w:ascii="Times New Roman" w:eastAsia="Times New Roman" w:hAnsi="Times New Roman"/>
          <w:bCs/>
          <w:sz w:val="24"/>
          <w:szCs w:val="24"/>
          <w:shd w:val="clear" w:color="auto" w:fill="FFFFFF"/>
          <w:lang w:eastAsia="ru-RU"/>
        </w:rPr>
        <w:t>Камышинском</w:t>
      </w:r>
      <w:proofErr w:type="spellEnd"/>
      <w:r w:rsidRPr="005E0354">
        <w:rPr>
          <w:rFonts w:ascii="Times New Roman" w:eastAsia="Times New Roman" w:hAnsi="Times New Roman"/>
          <w:bCs/>
          <w:sz w:val="24"/>
          <w:szCs w:val="24"/>
          <w:shd w:val="clear" w:color="auto" w:fill="FFFFFF"/>
          <w:lang w:eastAsia="ru-RU"/>
        </w:rPr>
        <w:t xml:space="preserve"> муниципальном районе - 8(84457)4-47-70</w:t>
      </w:r>
    </w:p>
    <w:p w:rsidR="009D5120" w:rsidRPr="00A14181" w:rsidRDefault="009D5120" w:rsidP="00A14181">
      <w:pPr>
        <w:pStyle w:val="a3"/>
        <w:shd w:val="clear" w:color="auto" w:fill="FFFFFF"/>
        <w:spacing w:before="120" w:beforeAutospacing="0" w:after="0" w:afterAutospacing="0" w:line="276" w:lineRule="auto"/>
        <w:jc w:val="both"/>
        <w:rPr>
          <w:rStyle w:val="a4"/>
          <w:color w:val="333333"/>
        </w:rPr>
      </w:pPr>
    </w:p>
    <w:sectPr w:rsidR="009D5120" w:rsidRPr="00A14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4A03"/>
    <w:multiLevelType w:val="multilevel"/>
    <w:tmpl w:val="58D0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A635D"/>
    <w:multiLevelType w:val="multilevel"/>
    <w:tmpl w:val="622A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45026"/>
    <w:multiLevelType w:val="multilevel"/>
    <w:tmpl w:val="1AAE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40989"/>
    <w:multiLevelType w:val="multilevel"/>
    <w:tmpl w:val="0AB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C5C15"/>
    <w:multiLevelType w:val="multilevel"/>
    <w:tmpl w:val="9D1A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A6CE7"/>
    <w:multiLevelType w:val="multilevel"/>
    <w:tmpl w:val="38F0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32C22"/>
    <w:multiLevelType w:val="hybridMultilevel"/>
    <w:tmpl w:val="B6C2B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3329E4"/>
    <w:multiLevelType w:val="multilevel"/>
    <w:tmpl w:val="968C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83948"/>
    <w:multiLevelType w:val="multilevel"/>
    <w:tmpl w:val="6FA2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52245"/>
    <w:multiLevelType w:val="multilevel"/>
    <w:tmpl w:val="EF08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1295A"/>
    <w:multiLevelType w:val="multilevel"/>
    <w:tmpl w:val="380C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F1449"/>
    <w:multiLevelType w:val="multilevel"/>
    <w:tmpl w:val="D0E09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90755"/>
    <w:multiLevelType w:val="multilevel"/>
    <w:tmpl w:val="12F8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911D9"/>
    <w:multiLevelType w:val="multilevel"/>
    <w:tmpl w:val="AB1C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27B9F"/>
    <w:multiLevelType w:val="multilevel"/>
    <w:tmpl w:val="A6CC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0484D"/>
    <w:multiLevelType w:val="multilevel"/>
    <w:tmpl w:val="109C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51E20"/>
    <w:multiLevelType w:val="multilevel"/>
    <w:tmpl w:val="DC80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03B39"/>
    <w:multiLevelType w:val="multilevel"/>
    <w:tmpl w:val="68C0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A97729"/>
    <w:multiLevelType w:val="multilevel"/>
    <w:tmpl w:val="3DAE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751F1"/>
    <w:multiLevelType w:val="multilevel"/>
    <w:tmpl w:val="A4A8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791082"/>
    <w:multiLevelType w:val="multilevel"/>
    <w:tmpl w:val="0180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A1513"/>
    <w:multiLevelType w:val="multilevel"/>
    <w:tmpl w:val="44F8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C0BEB"/>
    <w:multiLevelType w:val="multilevel"/>
    <w:tmpl w:val="AC52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493E3C"/>
    <w:multiLevelType w:val="multilevel"/>
    <w:tmpl w:val="A770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E31B0"/>
    <w:multiLevelType w:val="multilevel"/>
    <w:tmpl w:val="C632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716FFE"/>
    <w:multiLevelType w:val="multilevel"/>
    <w:tmpl w:val="8ACA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02617B"/>
    <w:multiLevelType w:val="multilevel"/>
    <w:tmpl w:val="C9A8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A0E62"/>
    <w:multiLevelType w:val="multilevel"/>
    <w:tmpl w:val="EC0E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770C26"/>
    <w:multiLevelType w:val="multilevel"/>
    <w:tmpl w:val="9098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3D51A1"/>
    <w:multiLevelType w:val="multilevel"/>
    <w:tmpl w:val="85F4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EE4A17"/>
    <w:multiLevelType w:val="multilevel"/>
    <w:tmpl w:val="0C6A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C67463"/>
    <w:multiLevelType w:val="multilevel"/>
    <w:tmpl w:val="9D38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53918"/>
    <w:multiLevelType w:val="multilevel"/>
    <w:tmpl w:val="3024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25AA5"/>
    <w:multiLevelType w:val="multilevel"/>
    <w:tmpl w:val="7890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3B2FB5"/>
    <w:multiLevelType w:val="multilevel"/>
    <w:tmpl w:val="C272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737801"/>
    <w:multiLevelType w:val="multilevel"/>
    <w:tmpl w:val="FDF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EE7713"/>
    <w:multiLevelType w:val="multilevel"/>
    <w:tmpl w:val="BBEA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1902D0"/>
    <w:multiLevelType w:val="multilevel"/>
    <w:tmpl w:val="285A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05DF0"/>
    <w:multiLevelType w:val="multilevel"/>
    <w:tmpl w:val="140C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C845F1"/>
    <w:multiLevelType w:val="multilevel"/>
    <w:tmpl w:val="F8A4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7228B9"/>
    <w:multiLevelType w:val="multilevel"/>
    <w:tmpl w:val="0128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0B7DC0"/>
    <w:multiLevelType w:val="multilevel"/>
    <w:tmpl w:val="268C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AA606B"/>
    <w:multiLevelType w:val="multilevel"/>
    <w:tmpl w:val="8820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0"/>
  </w:num>
  <w:num w:numId="3">
    <w:abstractNumId w:val="35"/>
  </w:num>
  <w:num w:numId="4">
    <w:abstractNumId w:val="22"/>
  </w:num>
  <w:num w:numId="5">
    <w:abstractNumId w:val="10"/>
  </w:num>
  <w:num w:numId="6">
    <w:abstractNumId w:val="30"/>
  </w:num>
  <w:num w:numId="7">
    <w:abstractNumId w:val="4"/>
  </w:num>
  <w:num w:numId="8">
    <w:abstractNumId w:val="14"/>
  </w:num>
  <w:num w:numId="9">
    <w:abstractNumId w:val="32"/>
  </w:num>
  <w:num w:numId="10">
    <w:abstractNumId w:val="33"/>
  </w:num>
  <w:num w:numId="11">
    <w:abstractNumId w:val="19"/>
  </w:num>
  <w:num w:numId="12">
    <w:abstractNumId w:val="31"/>
  </w:num>
  <w:num w:numId="13">
    <w:abstractNumId w:val="7"/>
  </w:num>
  <w:num w:numId="14">
    <w:abstractNumId w:val="21"/>
  </w:num>
  <w:num w:numId="15">
    <w:abstractNumId w:val="18"/>
  </w:num>
  <w:num w:numId="16">
    <w:abstractNumId w:val="38"/>
  </w:num>
  <w:num w:numId="17">
    <w:abstractNumId w:val="3"/>
  </w:num>
  <w:num w:numId="18">
    <w:abstractNumId w:val="40"/>
  </w:num>
  <w:num w:numId="19">
    <w:abstractNumId w:val="41"/>
  </w:num>
  <w:num w:numId="20">
    <w:abstractNumId w:val="16"/>
  </w:num>
  <w:num w:numId="21">
    <w:abstractNumId w:val="37"/>
  </w:num>
  <w:num w:numId="22">
    <w:abstractNumId w:val="27"/>
  </w:num>
  <w:num w:numId="23">
    <w:abstractNumId w:val="5"/>
  </w:num>
  <w:num w:numId="24">
    <w:abstractNumId w:val="34"/>
  </w:num>
  <w:num w:numId="25">
    <w:abstractNumId w:val="23"/>
  </w:num>
  <w:num w:numId="26">
    <w:abstractNumId w:val="36"/>
  </w:num>
  <w:num w:numId="27">
    <w:abstractNumId w:val="0"/>
  </w:num>
  <w:num w:numId="28">
    <w:abstractNumId w:val="25"/>
  </w:num>
  <w:num w:numId="29">
    <w:abstractNumId w:val="42"/>
  </w:num>
  <w:num w:numId="30">
    <w:abstractNumId w:val="17"/>
  </w:num>
  <w:num w:numId="31">
    <w:abstractNumId w:val="39"/>
  </w:num>
  <w:num w:numId="32">
    <w:abstractNumId w:val="15"/>
  </w:num>
  <w:num w:numId="33">
    <w:abstractNumId w:val="12"/>
  </w:num>
  <w:num w:numId="34">
    <w:abstractNumId w:val="24"/>
  </w:num>
  <w:num w:numId="35">
    <w:abstractNumId w:val="6"/>
  </w:num>
  <w:num w:numId="36">
    <w:abstractNumId w:val="8"/>
  </w:num>
  <w:num w:numId="37">
    <w:abstractNumId w:val="28"/>
  </w:num>
  <w:num w:numId="38">
    <w:abstractNumId w:val="26"/>
  </w:num>
  <w:num w:numId="39">
    <w:abstractNumId w:val="2"/>
  </w:num>
  <w:num w:numId="40">
    <w:abstractNumId w:val="11"/>
  </w:num>
  <w:num w:numId="41">
    <w:abstractNumId w:val="9"/>
  </w:num>
  <w:num w:numId="42">
    <w:abstractNumId w:val="13"/>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16"/>
    <w:rsid w:val="00016C2A"/>
    <w:rsid w:val="000A1CB1"/>
    <w:rsid w:val="00142BAE"/>
    <w:rsid w:val="00171E33"/>
    <w:rsid w:val="001C4316"/>
    <w:rsid w:val="00266707"/>
    <w:rsid w:val="003C3521"/>
    <w:rsid w:val="00860B9E"/>
    <w:rsid w:val="00897D07"/>
    <w:rsid w:val="00924ACD"/>
    <w:rsid w:val="009645EF"/>
    <w:rsid w:val="009D5120"/>
    <w:rsid w:val="00A14181"/>
    <w:rsid w:val="00B141EC"/>
    <w:rsid w:val="00C52EEA"/>
    <w:rsid w:val="00D97712"/>
    <w:rsid w:val="00E00FE6"/>
    <w:rsid w:val="00EA52BF"/>
    <w:rsid w:val="00ED2381"/>
    <w:rsid w:val="00FC5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AB59"/>
  <w15:docId w15:val="{5CB305D7-3147-42EC-93B9-F07D541A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D977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2381"/>
    <w:rPr>
      <w:b/>
      <w:bCs/>
    </w:rPr>
  </w:style>
  <w:style w:type="character" w:styleId="a5">
    <w:name w:val="Emphasis"/>
    <w:basedOn w:val="a0"/>
    <w:uiPriority w:val="20"/>
    <w:qFormat/>
    <w:rsid w:val="00ED2381"/>
    <w:rPr>
      <w:i/>
      <w:iCs/>
    </w:rPr>
  </w:style>
  <w:style w:type="character" w:styleId="a6">
    <w:name w:val="Hyperlink"/>
    <w:basedOn w:val="a0"/>
    <w:uiPriority w:val="99"/>
    <w:semiHidden/>
    <w:unhideWhenUsed/>
    <w:rsid w:val="00ED2381"/>
    <w:rPr>
      <w:color w:val="0000FF"/>
      <w:u w:val="single"/>
    </w:rPr>
  </w:style>
  <w:style w:type="character" w:customStyle="1" w:styleId="wffiletext">
    <w:name w:val="wf_file_text"/>
    <w:basedOn w:val="a0"/>
    <w:rsid w:val="00ED2381"/>
  </w:style>
  <w:style w:type="character" w:customStyle="1" w:styleId="30">
    <w:name w:val="Заголовок 3 Знак"/>
    <w:basedOn w:val="a0"/>
    <w:link w:val="3"/>
    <w:uiPriority w:val="9"/>
    <w:rsid w:val="00D97712"/>
    <w:rPr>
      <w:rFonts w:ascii="Times New Roman" w:eastAsia="Times New Roman" w:hAnsi="Times New Roman" w:cs="Times New Roman"/>
      <w:b/>
      <w:bCs/>
      <w:sz w:val="27"/>
      <w:szCs w:val="27"/>
      <w:lang w:eastAsia="ru-RU"/>
    </w:rPr>
  </w:style>
  <w:style w:type="character" w:styleId="a7">
    <w:name w:val="FollowedHyperlink"/>
    <w:basedOn w:val="a0"/>
    <w:uiPriority w:val="99"/>
    <w:semiHidden/>
    <w:unhideWhenUsed/>
    <w:rsid w:val="00D97712"/>
    <w:rPr>
      <w:color w:val="800080" w:themeColor="followedHyperlink"/>
      <w:u w:val="single"/>
    </w:rPr>
  </w:style>
  <w:style w:type="paragraph" w:customStyle="1" w:styleId="paragraph">
    <w:name w:val="paragraph"/>
    <w:basedOn w:val="a"/>
    <w:rsid w:val="00FC52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3696">
      <w:bodyDiv w:val="1"/>
      <w:marLeft w:val="0"/>
      <w:marRight w:val="0"/>
      <w:marTop w:val="0"/>
      <w:marBottom w:val="0"/>
      <w:divBdr>
        <w:top w:val="none" w:sz="0" w:space="0" w:color="auto"/>
        <w:left w:val="none" w:sz="0" w:space="0" w:color="auto"/>
        <w:bottom w:val="none" w:sz="0" w:space="0" w:color="auto"/>
        <w:right w:val="none" w:sz="0" w:space="0" w:color="auto"/>
      </w:divBdr>
      <w:divsChild>
        <w:div w:id="1799446138">
          <w:marLeft w:val="0"/>
          <w:marRight w:val="0"/>
          <w:marTop w:val="0"/>
          <w:marBottom w:val="150"/>
          <w:divBdr>
            <w:top w:val="single" w:sz="6" w:space="8" w:color="EFC121"/>
            <w:left w:val="single" w:sz="48" w:space="8" w:color="EFC121"/>
            <w:bottom w:val="single" w:sz="6" w:space="8" w:color="EFC121"/>
            <w:right w:val="single" w:sz="6" w:space="8" w:color="EFC121"/>
          </w:divBdr>
        </w:div>
      </w:divsChild>
    </w:div>
    <w:div w:id="45028566">
      <w:bodyDiv w:val="1"/>
      <w:marLeft w:val="0"/>
      <w:marRight w:val="0"/>
      <w:marTop w:val="0"/>
      <w:marBottom w:val="0"/>
      <w:divBdr>
        <w:top w:val="none" w:sz="0" w:space="0" w:color="auto"/>
        <w:left w:val="none" w:sz="0" w:space="0" w:color="auto"/>
        <w:bottom w:val="none" w:sz="0" w:space="0" w:color="auto"/>
        <w:right w:val="none" w:sz="0" w:space="0" w:color="auto"/>
      </w:divBdr>
    </w:div>
    <w:div w:id="122626732">
      <w:bodyDiv w:val="1"/>
      <w:marLeft w:val="0"/>
      <w:marRight w:val="0"/>
      <w:marTop w:val="0"/>
      <w:marBottom w:val="0"/>
      <w:divBdr>
        <w:top w:val="none" w:sz="0" w:space="0" w:color="auto"/>
        <w:left w:val="none" w:sz="0" w:space="0" w:color="auto"/>
        <w:bottom w:val="none" w:sz="0" w:space="0" w:color="auto"/>
        <w:right w:val="none" w:sz="0" w:space="0" w:color="auto"/>
      </w:divBdr>
      <w:divsChild>
        <w:div w:id="470749735">
          <w:marLeft w:val="0"/>
          <w:marRight w:val="0"/>
          <w:marTop w:val="0"/>
          <w:marBottom w:val="30"/>
          <w:divBdr>
            <w:top w:val="none" w:sz="0" w:space="0" w:color="auto"/>
            <w:left w:val="none" w:sz="0" w:space="0" w:color="auto"/>
            <w:bottom w:val="none" w:sz="0" w:space="0" w:color="auto"/>
            <w:right w:val="none" w:sz="0" w:space="0" w:color="auto"/>
          </w:divBdr>
          <w:divsChild>
            <w:div w:id="1842617123">
              <w:marLeft w:val="0"/>
              <w:marRight w:val="0"/>
              <w:marTop w:val="0"/>
              <w:marBottom w:val="150"/>
              <w:divBdr>
                <w:top w:val="single" w:sz="6" w:space="8" w:color="EFC121"/>
                <w:left w:val="single" w:sz="48" w:space="8" w:color="EFC121"/>
                <w:bottom w:val="single" w:sz="6" w:space="8" w:color="EFC121"/>
                <w:right w:val="single" w:sz="6" w:space="8" w:color="EFC121"/>
              </w:divBdr>
            </w:div>
          </w:divsChild>
        </w:div>
        <w:div w:id="1779907995">
          <w:marLeft w:val="0"/>
          <w:marRight w:val="0"/>
          <w:marTop w:val="0"/>
          <w:marBottom w:val="150"/>
          <w:divBdr>
            <w:top w:val="single" w:sz="6" w:space="8" w:color="EFC121"/>
            <w:left w:val="single" w:sz="48" w:space="8" w:color="EFC121"/>
            <w:bottom w:val="single" w:sz="6" w:space="8" w:color="EFC121"/>
            <w:right w:val="single" w:sz="6" w:space="8" w:color="EFC121"/>
          </w:divBdr>
        </w:div>
      </w:divsChild>
    </w:div>
    <w:div w:id="124204328">
      <w:bodyDiv w:val="1"/>
      <w:marLeft w:val="0"/>
      <w:marRight w:val="0"/>
      <w:marTop w:val="0"/>
      <w:marBottom w:val="0"/>
      <w:divBdr>
        <w:top w:val="none" w:sz="0" w:space="0" w:color="auto"/>
        <w:left w:val="none" w:sz="0" w:space="0" w:color="auto"/>
        <w:bottom w:val="none" w:sz="0" w:space="0" w:color="auto"/>
        <w:right w:val="none" w:sz="0" w:space="0" w:color="auto"/>
      </w:divBdr>
      <w:divsChild>
        <w:div w:id="1911964403">
          <w:marLeft w:val="0"/>
          <w:marRight w:val="0"/>
          <w:marTop w:val="0"/>
          <w:marBottom w:val="0"/>
          <w:divBdr>
            <w:top w:val="none" w:sz="0" w:space="0" w:color="auto"/>
            <w:left w:val="none" w:sz="0" w:space="0" w:color="auto"/>
            <w:bottom w:val="none" w:sz="0" w:space="0" w:color="auto"/>
            <w:right w:val="none" w:sz="0" w:space="0" w:color="auto"/>
          </w:divBdr>
        </w:div>
        <w:div w:id="1893466553">
          <w:marLeft w:val="0"/>
          <w:marRight w:val="0"/>
          <w:marTop w:val="0"/>
          <w:marBottom w:val="0"/>
          <w:divBdr>
            <w:top w:val="none" w:sz="0" w:space="0" w:color="auto"/>
            <w:left w:val="none" w:sz="0" w:space="0" w:color="auto"/>
            <w:bottom w:val="none" w:sz="0" w:space="0" w:color="auto"/>
            <w:right w:val="none" w:sz="0" w:space="0" w:color="auto"/>
          </w:divBdr>
        </w:div>
        <w:div w:id="585892482">
          <w:marLeft w:val="0"/>
          <w:marRight w:val="0"/>
          <w:marTop w:val="0"/>
          <w:marBottom w:val="0"/>
          <w:divBdr>
            <w:top w:val="none" w:sz="0" w:space="0" w:color="auto"/>
            <w:left w:val="none" w:sz="0" w:space="0" w:color="auto"/>
            <w:bottom w:val="none" w:sz="0" w:space="0" w:color="auto"/>
            <w:right w:val="none" w:sz="0" w:space="0" w:color="auto"/>
          </w:divBdr>
        </w:div>
        <w:div w:id="940458776">
          <w:marLeft w:val="0"/>
          <w:marRight w:val="0"/>
          <w:marTop w:val="0"/>
          <w:marBottom w:val="0"/>
          <w:divBdr>
            <w:top w:val="none" w:sz="0" w:space="0" w:color="auto"/>
            <w:left w:val="none" w:sz="0" w:space="0" w:color="auto"/>
            <w:bottom w:val="none" w:sz="0" w:space="0" w:color="auto"/>
            <w:right w:val="none" w:sz="0" w:space="0" w:color="auto"/>
          </w:divBdr>
        </w:div>
      </w:divsChild>
    </w:div>
    <w:div w:id="154415534">
      <w:bodyDiv w:val="1"/>
      <w:marLeft w:val="0"/>
      <w:marRight w:val="0"/>
      <w:marTop w:val="0"/>
      <w:marBottom w:val="0"/>
      <w:divBdr>
        <w:top w:val="none" w:sz="0" w:space="0" w:color="auto"/>
        <w:left w:val="none" w:sz="0" w:space="0" w:color="auto"/>
        <w:bottom w:val="none" w:sz="0" w:space="0" w:color="auto"/>
        <w:right w:val="none" w:sz="0" w:space="0" w:color="auto"/>
      </w:divBdr>
      <w:divsChild>
        <w:div w:id="1244072407">
          <w:marLeft w:val="0"/>
          <w:marRight w:val="0"/>
          <w:marTop w:val="0"/>
          <w:marBottom w:val="150"/>
          <w:divBdr>
            <w:top w:val="single" w:sz="6" w:space="8" w:color="EFC121"/>
            <w:left w:val="single" w:sz="48" w:space="8" w:color="EFC121"/>
            <w:bottom w:val="single" w:sz="6" w:space="8" w:color="EFC121"/>
            <w:right w:val="single" w:sz="6" w:space="8" w:color="EFC121"/>
          </w:divBdr>
        </w:div>
      </w:divsChild>
    </w:div>
    <w:div w:id="484788004">
      <w:bodyDiv w:val="1"/>
      <w:marLeft w:val="0"/>
      <w:marRight w:val="0"/>
      <w:marTop w:val="0"/>
      <w:marBottom w:val="0"/>
      <w:divBdr>
        <w:top w:val="none" w:sz="0" w:space="0" w:color="auto"/>
        <w:left w:val="none" w:sz="0" w:space="0" w:color="auto"/>
        <w:bottom w:val="none" w:sz="0" w:space="0" w:color="auto"/>
        <w:right w:val="none" w:sz="0" w:space="0" w:color="auto"/>
      </w:divBdr>
    </w:div>
    <w:div w:id="543561364">
      <w:bodyDiv w:val="1"/>
      <w:marLeft w:val="0"/>
      <w:marRight w:val="0"/>
      <w:marTop w:val="0"/>
      <w:marBottom w:val="0"/>
      <w:divBdr>
        <w:top w:val="none" w:sz="0" w:space="0" w:color="auto"/>
        <w:left w:val="none" w:sz="0" w:space="0" w:color="auto"/>
        <w:bottom w:val="none" w:sz="0" w:space="0" w:color="auto"/>
        <w:right w:val="none" w:sz="0" w:space="0" w:color="auto"/>
      </w:divBdr>
    </w:div>
    <w:div w:id="549995757">
      <w:bodyDiv w:val="1"/>
      <w:marLeft w:val="0"/>
      <w:marRight w:val="0"/>
      <w:marTop w:val="0"/>
      <w:marBottom w:val="0"/>
      <w:divBdr>
        <w:top w:val="none" w:sz="0" w:space="0" w:color="auto"/>
        <w:left w:val="none" w:sz="0" w:space="0" w:color="auto"/>
        <w:bottom w:val="none" w:sz="0" w:space="0" w:color="auto"/>
        <w:right w:val="none" w:sz="0" w:space="0" w:color="auto"/>
      </w:divBdr>
      <w:divsChild>
        <w:div w:id="1277758933">
          <w:marLeft w:val="0"/>
          <w:marRight w:val="0"/>
          <w:marTop w:val="0"/>
          <w:marBottom w:val="150"/>
          <w:divBdr>
            <w:top w:val="single" w:sz="6" w:space="8" w:color="EFC121"/>
            <w:left w:val="single" w:sz="48" w:space="8" w:color="EFC121"/>
            <w:bottom w:val="single" w:sz="6" w:space="8" w:color="EFC121"/>
            <w:right w:val="single" w:sz="6" w:space="8" w:color="EFC121"/>
          </w:divBdr>
        </w:div>
        <w:div w:id="1208686239">
          <w:marLeft w:val="0"/>
          <w:marRight w:val="0"/>
          <w:marTop w:val="0"/>
          <w:marBottom w:val="150"/>
          <w:divBdr>
            <w:top w:val="single" w:sz="6" w:space="8" w:color="EFC121"/>
            <w:left w:val="single" w:sz="48" w:space="8" w:color="EFC121"/>
            <w:bottom w:val="single" w:sz="6" w:space="8" w:color="EFC121"/>
            <w:right w:val="single" w:sz="6" w:space="8" w:color="EFC121"/>
          </w:divBdr>
        </w:div>
      </w:divsChild>
    </w:div>
    <w:div w:id="555093557">
      <w:bodyDiv w:val="1"/>
      <w:marLeft w:val="0"/>
      <w:marRight w:val="0"/>
      <w:marTop w:val="0"/>
      <w:marBottom w:val="0"/>
      <w:divBdr>
        <w:top w:val="none" w:sz="0" w:space="0" w:color="auto"/>
        <w:left w:val="none" w:sz="0" w:space="0" w:color="auto"/>
        <w:bottom w:val="none" w:sz="0" w:space="0" w:color="auto"/>
        <w:right w:val="none" w:sz="0" w:space="0" w:color="auto"/>
      </w:divBdr>
    </w:div>
    <w:div w:id="582491090">
      <w:bodyDiv w:val="1"/>
      <w:marLeft w:val="0"/>
      <w:marRight w:val="0"/>
      <w:marTop w:val="0"/>
      <w:marBottom w:val="0"/>
      <w:divBdr>
        <w:top w:val="none" w:sz="0" w:space="0" w:color="auto"/>
        <w:left w:val="none" w:sz="0" w:space="0" w:color="auto"/>
        <w:bottom w:val="none" w:sz="0" w:space="0" w:color="auto"/>
        <w:right w:val="none" w:sz="0" w:space="0" w:color="auto"/>
      </w:divBdr>
      <w:divsChild>
        <w:div w:id="1946768364">
          <w:marLeft w:val="0"/>
          <w:marRight w:val="0"/>
          <w:marTop w:val="0"/>
          <w:marBottom w:val="0"/>
          <w:divBdr>
            <w:top w:val="none" w:sz="0" w:space="0" w:color="auto"/>
            <w:left w:val="none" w:sz="0" w:space="0" w:color="auto"/>
            <w:bottom w:val="none" w:sz="0" w:space="0" w:color="auto"/>
            <w:right w:val="none" w:sz="0" w:space="0" w:color="auto"/>
          </w:divBdr>
        </w:div>
        <w:div w:id="510950445">
          <w:marLeft w:val="0"/>
          <w:marRight w:val="0"/>
          <w:marTop w:val="0"/>
          <w:marBottom w:val="0"/>
          <w:divBdr>
            <w:top w:val="none" w:sz="0" w:space="0" w:color="auto"/>
            <w:left w:val="none" w:sz="0" w:space="0" w:color="auto"/>
            <w:bottom w:val="none" w:sz="0" w:space="0" w:color="auto"/>
            <w:right w:val="none" w:sz="0" w:space="0" w:color="auto"/>
          </w:divBdr>
        </w:div>
        <w:div w:id="70583683">
          <w:marLeft w:val="0"/>
          <w:marRight w:val="0"/>
          <w:marTop w:val="0"/>
          <w:marBottom w:val="0"/>
          <w:divBdr>
            <w:top w:val="none" w:sz="0" w:space="0" w:color="auto"/>
            <w:left w:val="none" w:sz="0" w:space="0" w:color="auto"/>
            <w:bottom w:val="none" w:sz="0" w:space="0" w:color="auto"/>
            <w:right w:val="none" w:sz="0" w:space="0" w:color="auto"/>
          </w:divBdr>
        </w:div>
        <w:div w:id="199099083">
          <w:marLeft w:val="0"/>
          <w:marRight w:val="0"/>
          <w:marTop w:val="0"/>
          <w:marBottom w:val="0"/>
          <w:divBdr>
            <w:top w:val="none" w:sz="0" w:space="0" w:color="auto"/>
            <w:left w:val="none" w:sz="0" w:space="0" w:color="auto"/>
            <w:bottom w:val="none" w:sz="0" w:space="0" w:color="auto"/>
            <w:right w:val="none" w:sz="0" w:space="0" w:color="auto"/>
          </w:divBdr>
        </w:div>
      </w:divsChild>
    </w:div>
    <w:div w:id="720906282">
      <w:bodyDiv w:val="1"/>
      <w:marLeft w:val="0"/>
      <w:marRight w:val="0"/>
      <w:marTop w:val="0"/>
      <w:marBottom w:val="0"/>
      <w:divBdr>
        <w:top w:val="none" w:sz="0" w:space="0" w:color="auto"/>
        <w:left w:val="none" w:sz="0" w:space="0" w:color="auto"/>
        <w:bottom w:val="none" w:sz="0" w:space="0" w:color="auto"/>
        <w:right w:val="none" w:sz="0" w:space="0" w:color="auto"/>
      </w:divBdr>
      <w:divsChild>
        <w:div w:id="1429502282">
          <w:marLeft w:val="0"/>
          <w:marRight w:val="0"/>
          <w:marTop w:val="0"/>
          <w:marBottom w:val="0"/>
          <w:divBdr>
            <w:top w:val="none" w:sz="0" w:space="0" w:color="auto"/>
            <w:left w:val="none" w:sz="0" w:space="0" w:color="auto"/>
            <w:bottom w:val="none" w:sz="0" w:space="0" w:color="auto"/>
            <w:right w:val="none" w:sz="0" w:space="0" w:color="auto"/>
          </w:divBdr>
          <w:divsChild>
            <w:div w:id="978649444">
              <w:marLeft w:val="0"/>
              <w:marRight w:val="0"/>
              <w:marTop w:val="0"/>
              <w:marBottom w:val="0"/>
              <w:divBdr>
                <w:top w:val="none" w:sz="0" w:space="0" w:color="auto"/>
                <w:left w:val="none" w:sz="0" w:space="0" w:color="auto"/>
                <w:bottom w:val="none" w:sz="0" w:space="0" w:color="auto"/>
                <w:right w:val="none" w:sz="0" w:space="0" w:color="auto"/>
              </w:divBdr>
              <w:divsChild>
                <w:div w:id="18852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7641">
          <w:marLeft w:val="0"/>
          <w:marRight w:val="0"/>
          <w:marTop w:val="0"/>
          <w:marBottom w:val="0"/>
          <w:divBdr>
            <w:top w:val="single" w:sz="6" w:space="4" w:color="EDEDED"/>
            <w:left w:val="none" w:sz="0" w:space="0" w:color="auto"/>
            <w:bottom w:val="single" w:sz="6" w:space="4" w:color="EDEDED"/>
            <w:right w:val="none" w:sz="0" w:space="0" w:color="auto"/>
          </w:divBdr>
        </w:div>
        <w:div w:id="1766917635">
          <w:marLeft w:val="0"/>
          <w:marRight w:val="0"/>
          <w:marTop w:val="0"/>
          <w:marBottom w:val="0"/>
          <w:divBdr>
            <w:top w:val="none" w:sz="0" w:space="0" w:color="auto"/>
            <w:left w:val="none" w:sz="0" w:space="0" w:color="auto"/>
            <w:bottom w:val="none" w:sz="0" w:space="0" w:color="auto"/>
            <w:right w:val="none" w:sz="0" w:space="0" w:color="auto"/>
          </w:divBdr>
          <w:divsChild>
            <w:div w:id="871071088">
              <w:marLeft w:val="0"/>
              <w:marRight w:val="0"/>
              <w:marTop w:val="0"/>
              <w:marBottom w:val="225"/>
              <w:divBdr>
                <w:top w:val="none" w:sz="0" w:space="0" w:color="auto"/>
                <w:left w:val="none" w:sz="0" w:space="0" w:color="auto"/>
                <w:bottom w:val="none" w:sz="0" w:space="0" w:color="auto"/>
                <w:right w:val="none" w:sz="0" w:space="0" w:color="auto"/>
              </w:divBdr>
              <w:divsChild>
                <w:div w:id="539900262">
                  <w:marLeft w:val="0"/>
                  <w:marRight w:val="0"/>
                  <w:marTop w:val="75"/>
                  <w:marBottom w:val="75"/>
                  <w:divBdr>
                    <w:top w:val="single" w:sz="6" w:space="8" w:color="EDE8DF"/>
                    <w:left w:val="single" w:sz="6" w:space="8" w:color="EDE8DF"/>
                    <w:bottom w:val="single" w:sz="6" w:space="8" w:color="EDE8DF"/>
                    <w:right w:val="single" w:sz="6" w:space="8" w:color="EDE8DF"/>
                  </w:divBdr>
                </w:div>
              </w:divsChild>
            </w:div>
          </w:divsChild>
        </w:div>
      </w:divsChild>
    </w:div>
    <w:div w:id="1025055440">
      <w:bodyDiv w:val="1"/>
      <w:marLeft w:val="0"/>
      <w:marRight w:val="0"/>
      <w:marTop w:val="0"/>
      <w:marBottom w:val="0"/>
      <w:divBdr>
        <w:top w:val="none" w:sz="0" w:space="0" w:color="auto"/>
        <w:left w:val="none" w:sz="0" w:space="0" w:color="auto"/>
        <w:bottom w:val="none" w:sz="0" w:space="0" w:color="auto"/>
        <w:right w:val="none" w:sz="0" w:space="0" w:color="auto"/>
      </w:divBdr>
      <w:divsChild>
        <w:div w:id="1559977808">
          <w:marLeft w:val="0"/>
          <w:marRight w:val="0"/>
          <w:marTop w:val="0"/>
          <w:marBottom w:val="0"/>
          <w:divBdr>
            <w:top w:val="none" w:sz="0" w:space="0" w:color="auto"/>
            <w:left w:val="none" w:sz="0" w:space="0" w:color="auto"/>
            <w:bottom w:val="none" w:sz="0" w:space="0" w:color="auto"/>
            <w:right w:val="none" w:sz="0" w:space="0" w:color="auto"/>
          </w:divBdr>
        </w:div>
        <w:div w:id="531310487">
          <w:marLeft w:val="0"/>
          <w:marRight w:val="0"/>
          <w:marTop w:val="0"/>
          <w:marBottom w:val="0"/>
          <w:divBdr>
            <w:top w:val="none" w:sz="0" w:space="0" w:color="auto"/>
            <w:left w:val="none" w:sz="0" w:space="0" w:color="auto"/>
            <w:bottom w:val="none" w:sz="0" w:space="0" w:color="auto"/>
            <w:right w:val="none" w:sz="0" w:space="0" w:color="auto"/>
          </w:divBdr>
        </w:div>
        <w:div w:id="1719280237">
          <w:marLeft w:val="0"/>
          <w:marRight w:val="0"/>
          <w:marTop w:val="0"/>
          <w:marBottom w:val="0"/>
          <w:divBdr>
            <w:top w:val="none" w:sz="0" w:space="0" w:color="auto"/>
            <w:left w:val="none" w:sz="0" w:space="0" w:color="auto"/>
            <w:bottom w:val="none" w:sz="0" w:space="0" w:color="auto"/>
            <w:right w:val="none" w:sz="0" w:space="0" w:color="auto"/>
          </w:divBdr>
        </w:div>
        <w:div w:id="1101339635">
          <w:marLeft w:val="0"/>
          <w:marRight w:val="0"/>
          <w:marTop w:val="0"/>
          <w:marBottom w:val="0"/>
          <w:divBdr>
            <w:top w:val="none" w:sz="0" w:space="0" w:color="auto"/>
            <w:left w:val="none" w:sz="0" w:space="0" w:color="auto"/>
            <w:bottom w:val="none" w:sz="0" w:space="0" w:color="auto"/>
            <w:right w:val="none" w:sz="0" w:space="0" w:color="auto"/>
          </w:divBdr>
        </w:div>
      </w:divsChild>
    </w:div>
    <w:div w:id="1072578698">
      <w:bodyDiv w:val="1"/>
      <w:marLeft w:val="0"/>
      <w:marRight w:val="0"/>
      <w:marTop w:val="0"/>
      <w:marBottom w:val="0"/>
      <w:divBdr>
        <w:top w:val="none" w:sz="0" w:space="0" w:color="auto"/>
        <w:left w:val="none" w:sz="0" w:space="0" w:color="auto"/>
        <w:bottom w:val="none" w:sz="0" w:space="0" w:color="auto"/>
        <w:right w:val="none" w:sz="0" w:space="0" w:color="auto"/>
      </w:divBdr>
    </w:div>
    <w:div w:id="1296957832">
      <w:bodyDiv w:val="1"/>
      <w:marLeft w:val="0"/>
      <w:marRight w:val="0"/>
      <w:marTop w:val="0"/>
      <w:marBottom w:val="0"/>
      <w:divBdr>
        <w:top w:val="none" w:sz="0" w:space="0" w:color="auto"/>
        <w:left w:val="none" w:sz="0" w:space="0" w:color="auto"/>
        <w:bottom w:val="none" w:sz="0" w:space="0" w:color="auto"/>
        <w:right w:val="none" w:sz="0" w:space="0" w:color="auto"/>
      </w:divBdr>
      <w:divsChild>
        <w:div w:id="1773815215">
          <w:marLeft w:val="0"/>
          <w:marRight w:val="0"/>
          <w:marTop w:val="0"/>
          <w:marBottom w:val="0"/>
          <w:divBdr>
            <w:top w:val="none" w:sz="0" w:space="0" w:color="auto"/>
            <w:left w:val="none" w:sz="0" w:space="0" w:color="auto"/>
            <w:bottom w:val="none" w:sz="0" w:space="0" w:color="auto"/>
            <w:right w:val="none" w:sz="0" w:space="0" w:color="auto"/>
          </w:divBdr>
        </w:div>
        <w:div w:id="1743137328">
          <w:marLeft w:val="0"/>
          <w:marRight w:val="0"/>
          <w:marTop w:val="0"/>
          <w:marBottom w:val="0"/>
          <w:divBdr>
            <w:top w:val="none" w:sz="0" w:space="0" w:color="auto"/>
            <w:left w:val="none" w:sz="0" w:space="0" w:color="auto"/>
            <w:bottom w:val="none" w:sz="0" w:space="0" w:color="auto"/>
            <w:right w:val="none" w:sz="0" w:space="0" w:color="auto"/>
          </w:divBdr>
        </w:div>
        <w:div w:id="2038384898">
          <w:marLeft w:val="0"/>
          <w:marRight w:val="0"/>
          <w:marTop w:val="0"/>
          <w:marBottom w:val="0"/>
          <w:divBdr>
            <w:top w:val="none" w:sz="0" w:space="0" w:color="auto"/>
            <w:left w:val="none" w:sz="0" w:space="0" w:color="auto"/>
            <w:bottom w:val="none" w:sz="0" w:space="0" w:color="auto"/>
            <w:right w:val="none" w:sz="0" w:space="0" w:color="auto"/>
          </w:divBdr>
        </w:div>
        <w:div w:id="1850828419">
          <w:marLeft w:val="0"/>
          <w:marRight w:val="0"/>
          <w:marTop w:val="0"/>
          <w:marBottom w:val="0"/>
          <w:divBdr>
            <w:top w:val="none" w:sz="0" w:space="0" w:color="auto"/>
            <w:left w:val="none" w:sz="0" w:space="0" w:color="auto"/>
            <w:bottom w:val="none" w:sz="0" w:space="0" w:color="auto"/>
            <w:right w:val="none" w:sz="0" w:space="0" w:color="auto"/>
          </w:divBdr>
        </w:div>
      </w:divsChild>
    </w:div>
    <w:div w:id="1417558601">
      <w:bodyDiv w:val="1"/>
      <w:marLeft w:val="0"/>
      <w:marRight w:val="0"/>
      <w:marTop w:val="0"/>
      <w:marBottom w:val="0"/>
      <w:divBdr>
        <w:top w:val="none" w:sz="0" w:space="0" w:color="auto"/>
        <w:left w:val="none" w:sz="0" w:space="0" w:color="auto"/>
        <w:bottom w:val="none" w:sz="0" w:space="0" w:color="auto"/>
        <w:right w:val="none" w:sz="0" w:space="0" w:color="auto"/>
      </w:divBdr>
    </w:div>
    <w:div w:id="1657299233">
      <w:bodyDiv w:val="1"/>
      <w:marLeft w:val="0"/>
      <w:marRight w:val="0"/>
      <w:marTop w:val="0"/>
      <w:marBottom w:val="0"/>
      <w:divBdr>
        <w:top w:val="none" w:sz="0" w:space="0" w:color="auto"/>
        <w:left w:val="none" w:sz="0" w:space="0" w:color="auto"/>
        <w:bottom w:val="none" w:sz="0" w:space="0" w:color="auto"/>
        <w:right w:val="none" w:sz="0" w:space="0" w:color="auto"/>
      </w:divBdr>
      <w:divsChild>
        <w:div w:id="1701931365">
          <w:marLeft w:val="0"/>
          <w:marRight w:val="0"/>
          <w:marTop w:val="0"/>
          <w:marBottom w:val="150"/>
          <w:divBdr>
            <w:top w:val="single" w:sz="6" w:space="8" w:color="EFC121"/>
            <w:left w:val="single" w:sz="48" w:space="8" w:color="EFC121"/>
            <w:bottom w:val="single" w:sz="6" w:space="8" w:color="EFC121"/>
            <w:right w:val="single" w:sz="6" w:space="8" w:color="EFC121"/>
          </w:divBdr>
        </w:div>
      </w:divsChild>
    </w:div>
    <w:div w:id="1677803411">
      <w:bodyDiv w:val="1"/>
      <w:marLeft w:val="0"/>
      <w:marRight w:val="0"/>
      <w:marTop w:val="0"/>
      <w:marBottom w:val="0"/>
      <w:divBdr>
        <w:top w:val="none" w:sz="0" w:space="0" w:color="auto"/>
        <w:left w:val="none" w:sz="0" w:space="0" w:color="auto"/>
        <w:bottom w:val="none" w:sz="0" w:space="0" w:color="auto"/>
        <w:right w:val="none" w:sz="0" w:space="0" w:color="auto"/>
      </w:divBdr>
      <w:divsChild>
        <w:div w:id="1700664728">
          <w:marLeft w:val="0"/>
          <w:marRight w:val="0"/>
          <w:marTop w:val="0"/>
          <w:marBottom w:val="150"/>
          <w:divBdr>
            <w:top w:val="single" w:sz="6" w:space="8" w:color="EFC121"/>
            <w:left w:val="single" w:sz="48" w:space="8" w:color="EFC121"/>
            <w:bottom w:val="single" w:sz="6" w:space="8" w:color="EFC121"/>
            <w:right w:val="single" w:sz="6" w:space="8" w:color="EFC121"/>
          </w:divBdr>
        </w:div>
      </w:divsChild>
    </w:div>
    <w:div w:id="1681657777">
      <w:bodyDiv w:val="1"/>
      <w:marLeft w:val="0"/>
      <w:marRight w:val="0"/>
      <w:marTop w:val="0"/>
      <w:marBottom w:val="0"/>
      <w:divBdr>
        <w:top w:val="none" w:sz="0" w:space="0" w:color="auto"/>
        <w:left w:val="none" w:sz="0" w:space="0" w:color="auto"/>
        <w:bottom w:val="none" w:sz="0" w:space="0" w:color="auto"/>
        <w:right w:val="none" w:sz="0" w:space="0" w:color="auto"/>
      </w:divBdr>
      <w:divsChild>
        <w:div w:id="1685783138">
          <w:marLeft w:val="0"/>
          <w:marRight w:val="0"/>
          <w:marTop w:val="0"/>
          <w:marBottom w:val="150"/>
          <w:divBdr>
            <w:top w:val="single" w:sz="6" w:space="8" w:color="EFC121"/>
            <w:left w:val="single" w:sz="48" w:space="8" w:color="EFC121"/>
            <w:bottom w:val="single" w:sz="6" w:space="8" w:color="EFC121"/>
            <w:right w:val="single" w:sz="6" w:space="8" w:color="EFC121"/>
          </w:divBdr>
        </w:div>
      </w:divsChild>
    </w:div>
    <w:div w:id="1748765142">
      <w:bodyDiv w:val="1"/>
      <w:marLeft w:val="0"/>
      <w:marRight w:val="0"/>
      <w:marTop w:val="0"/>
      <w:marBottom w:val="0"/>
      <w:divBdr>
        <w:top w:val="none" w:sz="0" w:space="0" w:color="auto"/>
        <w:left w:val="none" w:sz="0" w:space="0" w:color="auto"/>
        <w:bottom w:val="none" w:sz="0" w:space="0" w:color="auto"/>
        <w:right w:val="none" w:sz="0" w:space="0" w:color="auto"/>
      </w:divBdr>
    </w:div>
    <w:div w:id="1751849845">
      <w:bodyDiv w:val="1"/>
      <w:marLeft w:val="0"/>
      <w:marRight w:val="0"/>
      <w:marTop w:val="0"/>
      <w:marBottom w:val="0"/>
      <w:divBdr>
        <w:top w:val="none" w:sz="0" w:space="0" w:color="auto"/>
        <w:left w:val="none" w:sz="0" w:space="0" w:color="auto"/>
        <w:bottom w:val="none" w:sz="0" w:space="0" w:color="auto"/>
        <w:right w:val="none" w:sz="0" w:space="0" w:color="auto"/>
      </w:divBdr>
    </w:div>
    <w:div w:id="1833373227">
      <w:bodyDiv w:val="1"/>
      <w:marLeft w:val="0"/>
      <w:marRight w:val="0"/>
      <w:marTop w:val="0"/>
      <w:marBottom w:val="0"/>
      <w:divBdr>
        <w:top w:val="none" w:sz="0" w:space="0" w:color="auto"/>
        <w:left w:val="none" w:sz="0" w:space="0" w:color="auto"/>
        <w:bottom w:val="none" w:sz="0" w:space="0" w:color="auto"/>
        <w:right w:val="none" w:sz="0" w:space="0" w:color="auto"/>
      </w:divBdr>
    </w:div>
    <w:div w:id="199255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v.ru/" TargetMode="External"/><Relationship Id="rId3" Type="http://schemas.openxmlformats.org/officeDocument/2006/relationships/settings" Target="settings.xml"/><Relationship Id="rId7" Type="http://schemas.openxmlformats.org/officeDocument/2006/relationships/hyperlink" Target="http://fip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pi.ru/" TargetMode="External"/><Relationship Id="rId11" Type="http://schemas.openxmlformats.org/officeDocument/2006/relationships/theme" Target="theme/theme1.xml"/><Relationship Id="rId5" Type="http://schemas.openxmlformats.org/officeDocument/2006/relationships/hyperlink" Target="http://obrnadzor.gov.ru/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ge.spb.ru/index.php?option=com_k2&amp;view=item&amp;layout=item&amp;id=42&amp;Itemid=2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14</Pages>
  <Words>4810</Words>
  <Characters>27420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cp:lastModifiedBy>
  <cp:revision>10</cp:revision>
  <dcterms:created xsi:type="dcterms:W3CDTF">2025-12-11T08:45:00Z</dcterms:created>
  <dcterms:modified xsi:type="dcterms:W3CDTF">2025-12-11T10:50:00Z</dcterms:modified>
</cp:coreProperties>
</file>